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11CF" w14:textId="77777777" w:rsidR="00E46873" w:rsidRPr="00F867F3" w:rsidRDefault="00E46873" w:rsidP="00E46873">
      <w:pPr>
        <w:autoSpaceDE w:val="0"/>
        <w:autoSpaceDN w:val="0"/>
        <w:adjustRightInd w:val="0"/>
        <w:jc w:val="both"/>
        <w:rPr>
          <w:rFonts w:asciiTheme="minorHAnsi" w:hAnsiTheme="minorHAnsi" w:cstheme="minorHAnsi"/>
          <w:sz w:val="8"/>
          <w:szCs w:val="8"/>
        </w:rPr>
      </w:pPr>
    </w:p>
    <w:p w14:paraId="686F40A2" w14:textId="19454715" w:rsidR="00773540" w:rsidRPr="00837E5E" w:rsidRDefault="00773540" w:rsidP="00DE3927">
      <w:pPr>
        <w:autoSpaceDE w:val="0"/>
        <w:autoSpaceDN w:val="0"/>
        <w:adjustRightInd w:val="0"/>
        <w:jc w:val="both"/>
        <w:rPr>
          <w:rFonts w:asciiTheme="minorHAnsi" w:hAnsiTheme="minorHAnsi" w:cstheme="minorHAnsi"/>
          <w:b/>
          <w:bCs/>
          <w:sz w:val="24"/>
          <w:szCs w:val="24"/>
        </w:rPr>
      </w:pPr>
      <w:r w:rsidRPr="00837E5E">
        <w:rPr>
          <w:rFonts w:asciiTheme="minorHAnsi" w:hAnsiTheme="minorHAnsi" w:cstheme="minorHAnsi"/>
          <w:b/>
          <w:bCs/>
          <w:sz w:val="24"/>
          <w:szCs w:val="24"/>
        </w:rPr>
        <w:t xml:space="preserve">Guidelines  </w:t>
      </w:r>
    </w:p>
    <w:p w14:paraId="41255046" w14:textId="606B50BB" w:rsidR="00731362"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681DA5">
        <w:rPr>
          <w:rFonts w:asciiTheme="minorHAnsi" w:hAnsiTheme="minorHAnsi" w:cstheme="minorHAnsi"/>
          <w:sz w:val="22"/>
          <w:szCs w:val="22"/>
        </w:rPr>
        <w:t>All sessions will be unclassified and open to the general T&amp;E community</w:t>
      </w:r>
      <w:r w:rsidR="00D15A09">
        <w:rPr>
          <w:rFonts w:asciiTheme="minorHAnsi" w:hAnsiTheme="minorHAnsi" w:cstheme="minorHAnsi"/>
          <w:sz w:val="22"/>
          <w:szCs w:val="22"/>
        </w:rPr>
        <w:t>;</w:t>
      </w:r>
      <w:r w:rsidR="00731666" w:rsidRPr="00681DA5">
        <w:rPr>
          <w:rFonts w:asciiTheme="minorHAnsi" w:hAnsiTheme="minorHAnsi" w:cstheme="minorHAnsi"/>
          <w:sz w:val="22"/>
          <w:szCs w:val="22"/>
        </w:rPr>
        <w:t xml:space="preserve"> however, restricted sessions (up to Controlled Unclassified Information (CUI)) may </w:t>
      </w:r>
      <w:r w:rsidR="00731666" w:rsidRPr="00570738">
        <w:rPr>
          <w:rFonts w:asciiTheme="minorHAnsi" w:hAnsiTheme="minorHAnsi" w:cstheme="minorHAnsi"/>
          <w:color w:val="000000" w:themeColor="text1"/>
          <w:sz w:val="22"/>
          <w:szCs w:val="22"/>
        </w:rPr>
        <w:t>be made available</w:t>
      </w:r>
      <w:r w:rsidR="0012201C" w:rsidRPr="00570738">
        <w:rPr>
          <w:rFonts w:asciiTheme="minorHAnsi" w:hAnsiTheme="minorHAnsi" w:cstheme="minorHAnsi"/>
          <w:color w:val="000000" w:themeColor="text1"/>
          <w:sz w:val="22"/>
          <w:szCs w:val="22"/>
        </w:rPr>
        <w:t xml:space="preserve"> with prior consent</w:t>
      </w:r>
      <w:r w:rsidR="00731666" w:rsidRPr="00570738">
        <w:rPr>
          <w:rFonts w:asciiTheme="minorHAnsi" w:hAnsiTheme="minorHAnsi" w:cstheme="minorHAnsi"/>
          <w:color w:val="000000" w:themeColor="text1"/>
          <w:sz w:val="22"/>
          <w:szCs w:val="22"/>
        </w:rPr>
        <w:t>.</w:t>
      </w:r>
      <w:r w:rsidR="00731666" w:rsidRPr="00570738">
        <w:rPr>
          <w:rFonts w:asciiTheme="minorHAnsi" w:hAnsiTheme="minorHAnsi" w:cstheme="minorHAnsi"/>
          <w:color w:val="000000" w:themeColor="text1"/>
          <w:sz w:val="22"/>
          <w:szCs w:val="22"/>
          <w:u w:val="single"/>
        </w:rPr>
        <w:t xml:space="preserve"> </w:t>
      </w:r>
      <w:r w:rsidRPr="00570738">
        <w:rPr>
          <w:rFonts w:asciiTheme="minorHAnsi" w:hAnsiTheme="minorHAnsi" w:cstheme="minorHAnsi"/>
          <w:color w:val="000000" w:themeColor="text1"/>
          <w:sz w:val="22"/>
          <w:szCs w:val="22"/>
        </w:rPr>
        <w:t xml:space="preserve"> </w:t>
      </w:r>
    </w:p>
    <w:p w14:paraId="5198B679" w14:textId="5C2589B1" w:rsidR="00731362"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u w:val="single"/>
        </w:rPr>
      </w:pPr>
      <w:r w:rsidRPr="00570738">
        <w:rPr>
          <w:rFonts w:asciiTheme="minorHAnsi" w:hAnsiTheme="minorHAnsi" w:cstheme="minorHAnsi"/>
          <w:color w:val="000000" w:themeColor="text1"/>
          <w:sz w:val="22"/>
          <w:szCs w:val="22"/>
        </w:rPr>
        <w:t>Abstracts should be noncommercial in scope, pertinent to technical topic,</w:t>
      </w:r>
      <w:r w:rsidR="00731666" w:rsidRPr="00570738">
        <w:rPr>
          <w:rFonts w:asciiTheme="minorHAnsi" w:hAnsiTheme="minorHAnsi" w:cstheme="minorHAnsi"/>
          <w:color w:val="000000" w:themeColor="text1"/>
          <w:sz w:val="22"/>
          <w:szCs w:val="22"/>
        </w:rPr>
        <w:t xml:space="preserve"> and</w:t>
      </w:r>
      <w:r w:rsidRPr="00570738">
        <w:rPr>
          <w:rFonts w:asciiTheme="minorHAnsi" w:hAnsiTheme="minorHAnsi" w:cstheme="minorHAnsi"/>
          <w:color w:val="000000" w:themeColor="text1"/>
          <w:sz w:val="22"/>
          <w:szCs w:val="22"/>
        </w:rPr>
        <w:t xml:space="preserve"> no longer than 500 words. </w:t>
      </w:r>
      <w:r w:rsidR="0012201C" w:rsidRPr="00570738">
        <w:rPr>
          <w:rFonts w:asciiTheme="minorHAnsi" w:hAnsiTheme="minorHAnsi" w:cstheme="minorHAnsi"/>
          <w:color w:val="000000" w:themeColor="text1"/>
          <w:sz w:val="22"/>
          <w:szCs w:val="22"/>
          <w:u w:val="single"/>
        </w:rPr>
        <w:t xml:space="preserve">Unless notified during the submission process, all abstracts will be made available to our attendees and potentially </w:t>
      </w:r>
      <w:r w:rsidR="00D15A09" w:rsidRPr="00570738">
        <w:rPr>
          <w:rFonts w:asciiTheme="minorHAnsi" w:hAnsiTheme="minorHAnsi" w:cstheme="minorHAnsi"/>
          <w:color w:val="000000" w:themeColor="text1"/>
          <w:sz w:val="22"/>
          <w:szCs w:val="22"/>
          <w:u w:val="single"/>
        </w:rPr>
        <w:t xml:space="preserve">to </w:t>
      </w:r>
      <w:r w:rsidR="0012201C" w:rsidRPr="00570738">
        <w:rPr>
          <w:rFonts w:asciiTheme="minorHAnsi" w:hAnsiTheme="minorHAnsi" w:cstheme="minorHAnsi"/>
          <w:color w:val="000000" w:themeColor="text1"/>
          <w:sz w:val="22"/>
          <w:szCs w:val="22"/>
          <w:u w:val="single"/>
        </w:rPr>
        <w:t xml:space="preserve">the general public. </w:t>
      </w:r>
    </w:p>
    <w:p w14:paraId="4B5A6495" w14:textId="4446B917" w:rsidR="00D15A09" w:rsidRPr="00570738" w:rsidRDefault="00D15A09" w:rsidP="00D15A09">
      <w:pPr>
        <w:pStyle w:val="ListParagraph"/>
        <w:numPr>
          <w:ilvl w:val="0"/>
          <w:numId w:val="5"/>
        </w:numPr>
        <w:rPr>
          <w:rFonts w:asciiTheme="minorHAnsi" w:hAnsiTheme="minorHAnsi" w:cstheme="minorHAnsi"/>
          <w:bCs/>
          <w:iCs/>
          <w:color w:val="000000" w:themeColor="text1"/>
          <w:sz w:val="22"/>
          <w:szCs w:val="22"/>
        </w:rPr>
      </w:pPr>
      <w:r w:rsidRPr="00570738">
        <w:rPr>
          <w:rFonts w:asciiTheme="minorHAnsi" w:hAnsiTheme="minorHAnsi" w:cstheme="minorHAnsi"/>
          <w:bCs/>
          <w:iCs/>
          <w:color w:val="000000" w:themeColor="text1"/>
          <w:sz w:val="22"/>
          <w:szCs w:val="22"/>
        </w:rPr>
        <w:t>If required by your organization, please ensure your abstract has been approved for public release and cleared through your organization and/or base prior to submitting for consideration.</w:t>
      </w:r>
    </w:p>
    <w:p w14:paraId="3E5A4431" w14:textId="04CD1990" w:rsidR="0012201C"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570738">
        <w:rPr>
          <w:rFonts w:asciiTheme="minorHAnsi" w:hAnsiTheme="minorHAnsi" w:cstheme="minorHAnsi"/>
          <w:color w:val="000000" w:themeColor="text1"/>
          <w:sz w:val="22"/>
          <w:szCs w:val="22"/>
        </w:rPr>
        <w:t>Once abstracts are accepted, authors will be notified and will be given the contact information for their Session</w:t>
      </w:r>
      <w:r w:rsidR="0012201C" w:rsidRPr="00570738">
        <w:rPr>
          <w:rFonts w:asciiTheme="minorHAnsi" w:hAnsiTheme="minorHAnsi" w:cstheme="minorHAnsi"/>
          <w:color w:val="000000" w:themeColor="text1"/>
          <w:sz w:val="22"/>
          <w:szCs w:val="22"/>
        </w:rPr>
        <w:t>/Technical</w:t>
      </w:r>
      <w:r w:rsidRPr="00570738">
        <w:rPr>
          <w:rFonts w:asciiTheme="minorHAnsi" w:hAnsiTheme="minorHAnsi" w:cstheme="minorHAnsi"/>
          <w:color w:val="000000" w:themeColor="text1"/>
          <w:sz w:val="22"/>
          <w:szCs w:val="22"/>
        </w:rPr>
        <w:t xml:space="preserve"> Chair. </w:t>
      </w:r>
    </w:p>
    <w:p w14:paraId="3E584683" w14:textId="412D5BB5" w:rsidR="00681DA5" w:rsidRPr="00570738" w:rsidRDefault="00681DA5"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570738">
        <w:rPr>
          <w:rFonts w:asciiTheme="minorHAnsi" w:hAnsiTheme="minorHAnsi" w:cstheme="minorHAnsi"/>
          <w:color w:val="000000" w:themeColor="text1"/>
          <w:sz w:val="22"/>
          <w:szCs w:val="22"/>
        </w:rPr>
        <w:t>Abstracts must be submitted in Word and named “Last</w:t>
      </w:r>
      <w:r w:rsidR="00570738">
        <w:rPr>
          <w:rFonts w:asciiTheme="minorHAnsi" w:hAnsiTheme="minorHAnsi" w:cstheme="minorHAnsi"/>
          <w:color w:val="000000" w:themeColor="text1"/>
          <w:sz w:val="22"/>
          <w:szCs w:val="22"/>
        </w:rPr>
        <w:t xml:space="preserve"> </w:t>
      </w:r>
      <w:proofErr w:type="spellStart"/>
      <w:r w:rsidRPr="00570738">
        <w:rPr>
          <w:rFonts w:asciiTheme="minorHAnsi" w:hAnsiTheme="minorHAnsi" w:cstheme="minorHAnsi"/>
          <w:color w:val="000000" w:themeColor="text1"/>
          <w:sz w:val="22"/>
          <w:szCs w:val="22"/>
        </w:rPr>
        <w:t>Name</w:t>
      </w:r>
      <w:r w:rsidR="00D15A09" w:rsidRPr="00570738">
        <w:rPr>
          <w:rFonts w:asciiTheme="minorHAnsi" w:hAnsiTheme="minorHAnsi" w:cstheme="minorHAnsi"/>
          <w:color w:val="000000" w:themeColor="text1"/>
          <w:sz w:val="22"/>
          <w:szCs w:val="22"/>
        </w:rPr>
        <w:t>_</w:t>
      </w:r>
      <w:r w:rsidRPr="00570738">
        <w:rPr>
          <w:rFonts w:asciiTheme="minorHAnsi" w:hAnsiTheme="minorHAnsi" w:cstheme="minorHAnsi"/>
          <w:color w:val="000000" w:themeColor="text1"/>
          <w:sz w:val="22"/>
          <w:szCs w:val="22"/>
        </w:rPr>
        <w:t>Presentation</w:t>
      </w:r>
      <w:proofErr w:type="spellEnd"/>
      <w:r w:rsidR="00570738">
        <w:rPr>
          <w:rFonts w:asciiTheme="minorHAnsi" w:hAnsiTheme="minorHAnsi" w:cstheme="minorHAnsi"/>
          <w:color w:val="000000" w:themeColor="text1"/>
          <w:sz w:val="22"/>
          <w:szCs w:val="22"/>
        </w:rPr>
        <w:t xml:space="preserve"> </w:t>
      </w:r>
      <w:r w:rsidRPr="00570738">
        <w:rPr>
          <w:rFonts w:asciiTheme="minorHAnsi" w:hAnsiTheme="minorHAnsi" w:cstheme="minorHAnsi"/>
          <w:color w:val="000000" w:themeColor="text1"/>
          <w:sz w:val="22"/>
          <w:szCs w:val="22"/>
        </w:rPr>
        <w:t>Title”</w:t>
      </w:r>
      <w:r w:rsidR="00115BE9" w:rsidRPr="00570738">
        <w:rPr>
          <w:rFonts w:asciiTheme="minorHAnsi" w:hAnsiTheme="minorHAnsi" w:cstheme="minorHAnsi"/>
          <w:color w:val="000000" w:themeColor="text1"/>
          <w:sz w:val="22"/>
          <w:szCs w:val="22"/>
        </w:rPr>
        <w:t xml:space="preserve"> Failure to comply with this requirement could result in returning your abstract for completion. </w:t>
      </w:r>
    </w:p>
    <w:p w14:paraId="737258FF" w14:textId="2560FCF5" w:rsidR="00D15A09" w:rsidRPr="00570738" w:rsidRDefault="00731362" w:rsidP="00DE3927">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B3491A">
        <w:rPr>
          <w:rFonts w:asciiTheme="minorHAnsi" w:hAnsiTheme="minorHAnsi" w:cstheme="minorHAnsi"/>
          <w:b/>
          <w:bCs/>
          <w:color w:val="000000" w:themeColor="text1"/>
          <w:sz w:val="22"/>
          <w:szCs w:val="22"/>
        </w:rPr>
        <w:t xml:space="preserve">Each presentation will have one presenter and will pay a </w:t>
      </w:r>
      <w:r w:rsidR="00681DA5" w:rsidRPr="00B3491A">
        <w:rPr>
          <w:rFonts w:asciiTheme="minorHAnsi" w:hAnsiTheme="minorHAnsi" w:cstheme="minorHAnsi"/>
          <w:b/>
          <w:bCs/>
          <w:color w:val="000000" w:themeColor="text1"/>
          <w:sz w:val="22"/>
          <w:szCs w:val="22"/>
        </w:rPr>
        <w:t>discounted rate of $395</w:t>
      </w:r>
      <w:r w:rsidR="00D15A09" w:rsidRPr="00570738">
        <w:rPr>
          <w:rFonts w:asciiTheme="minorHAnsi" w:hAnsiTheme="minorHAnsi" w:cstheme="minorHAnsi"/>
          <w:color w:val="000000" w:themeColor="text1"/>
          <w:sz w:val="22"/>
          <w:szCs w:val="22"/>
        </w:rPr>
        <w:t xml:space="preserve">. If you would like to have a secondary presenter, they will register at the current registration rate. </w:t>
      </w:r>
      <w:r w:rsidR="00681DA5" w:rsidRPr="00570738">
        <w:rPr>
          <w:rFonts w:asciiTheme="minorHAnsi" w:hAnsiTheme="minorHAnsi" w:cstheme="minorHAnsi"/>
          <w:color w:val="000000" w:themeColor="text1"/>
          <w:sz w:val="22"/>
          <w:szCs w:val="22"/>
        </w:rPr>
        <w:t xml:space="preserve"> </w:t>
      </w:r>
    </w:p>
    <w:p w14:paraId="350245B9" w14:textId="77777777" w:rsidR="00D15A09" w:rsidRPr="00570738" w:rsidRDefault="00D15A09" w:rsidP="00D15A09">
      <w:pPr>
        <w:autoSpaceDE w:val="0"/>
        <w:autoSpaceDN w:val="0"/>
        <w:adjustRightInd w:val="0"/>
        <w:ind w:left="360"/>
        <w:jc w:val="both"/>
        <w:rPr>
          <w:rFonts w:asciiTheme="minorHAnsi" w:hAnsiTheme="minorHAnsi" w:cstheme="minorHAnsi"/>
          <w:color w:val="000000" w:themeColor="text1"/>
          <w:sz w:val="22"/>
          <w:szCs w:val="22"/>
        </w:rPr>
      </w:pPr>
    </w:p>
    <w:p w14:paraId="4B34527A" w14:textId="4486178D" w:rsidR="00773540" w:rsidRPr="00837E5E" w:rsidRDefault="00837E5E" w:rsidP="00DE3927">
      <w:pPr>
        <w:autoSpaceDE w:val="0"/>
        <w:autoSpaceDN w:val="0"/>
        <w:adjustRightInd w:val="0"/>
        <w:jc w:val="both"/>
        <w:rPr>
          <w:rFonts w:asciiTheme="minorHAnsi" w:eastAsia="Calibri" w:hAnsiTheme="minorHAnsi" w:cstheme="minorHAnsi"/>
          <w:b/>
          <w:bCs/>
          <w:color w:val="auto"/>
          <w:kern w:val="0"/>
          <w:sz w:val="24"/>
          <w:szCs w:val="24"/>
        </w:rPr>
      </w:pPr>
      <w:r w:rsidRPr="00837E5E">
        <w:rPr>
          <w:rFonts w:asciiTheme="minorHAnsi" w:eastAsia="Calibri" w:hAnsiTheme="minorHAnsi" w:cstheme="minorHAnsi"/>
          <w:b/>
          <w:bCs/>
          <w:color w:val="auto"/>
          <w:kern w:val="0"/>
          <w:sz w:val="24"/>
          <w:szCs w:val="24"/>
        </w:rPr>
        <w:t>Type of Abstract</w:t>
      </w:r>
    </w:p>
    <w:p w14:paraId="7A7A6130" w14:textId="79C453E1" w:rsidR="00B81C64" w:rsidRPr="00F1043A" w:rsidRDefault="00B81C64" w:rsidP="00B81C64">
      <w:pPr>
        <w:pStyle w:val="ListParagraph"/>
        <w:numPr>
          <w:ilvl w:val="0"/>
          <w:numId w:val="2"/>
        </w:numPr>
        <w:autoSpaceDE w:val="0"/>
        <w:autoSpaceDN w:val="0"/>
        <w:adjustRightInd w:val="0"/>
        <w:jc w:val="both"/>
        <w:rPr>
          <w:rFonts w:asciiTheme="minorHAnsi" w:eastAsia="Calibri" w:hAnsiTheme="minorHAnsi" w:cstheme="minorHAnsi"/>
          <w:kern w:val="0"/>
          <w:sz w:val="22"/>
          <w:szCs w:val="22"/>
        </w:rPr>
      </w:pPr>
      <w:r w:rsidRPr="00F1043A">
        <w:rPr>
          <w:rFonts w:asciiTheme="minorHAnsi" w:eastAsia="Calibri" w:hAnsiTheme="minorHAnsi" w:cstheme="minorHAnsi"/>
          <w:b/>
          <w:bCs/>
          <w:kern w:val="0"/>
          <w:sz w:val="22"/>
          <w:szCs w:val="22"/>
        </w:rPr>
        <w:t>Tutorials</w:t>
      </w:r>
      <w:r w:rsidRPr="00F1043A">
        <w:rPr>
          <w:rFonts w:asciiTheme="minorHAnsi" w:eastAsia="Calibri" w:hAnsiTheme="minorHAnsi" w:cstheme="minorHAnsi"/>
          <w:kern w:val="0"/>
          <w:sz w:val="22"/>
          <w:szCs w:val="22"/>
        </w:rPr>
        <w:t xml:space="preserve"> are </w:t>
      </w:r>
      <w:r>
        <w:rPr>
          <w:rFonts w:asciiTheme="minorHAnsi" w:eastAsia="Calibri" w:hAnsiTheme="minorHAnsi" w:cstheme="minorHAnsi"/>
          <w:kern w:val="0"/>
          <w:sz w:val="22"/>
          <w:szCs w:val="22"/>
        </w:rPr>
        <w:t xml:space="preserve">part of the pre-workshop schedule and are either 4 or 8-hours in length. They </w:t>
      </w:r>
      <w:r w:rsidRPr="00F1043A">
        <w:rPr>
          <w:rFonts w:asciiTheme="minorHAnsi" w:eastAsia="Calibri" w:hAnsiTheme="minorHAnsi" w:cstheme="minorHAnsi"/>
          <w:kern w:val="0"/>
          <w:sz w:val="22"/>
          <w:szCs w:val="22"/>
        </w:rPr>
        <w:t xml:space="preserve">should include comprehensive presentations on well-established topics and may include hands-on exercises on using various software and/or hardware tools. </w:t>
      </w:r>
    </w:p>
    <w:p w14:paraId="43EF705D" w14:textId="7BD2E874" w:rsidR="00B81C64" w:rsidRPr="00F1043A" w:rsidRDefault="00B81C64" w:rsidP="00B81C64">
      <w:pPr>
        <w:pStyle w:val="ListParagraph"/>
        <w:numPr>
          <w:ilvl w:val="0"/>
          <w:numId w:val="2"/>
        </w:numPr>
        <w:jc w:val="both"/>
        <w:rPr>
          <w:rFonts w:asciiTheme="minorHAnsi" w:eastAsia="Calibri" w:hAnsiTheme="minorHAnsi" w:cstheme="minorHAnsi"/>
          <w:kern w:val="0"/>
          <w:sz w:val="22"/>
          <w:szCs w:val="22"/>
        </w:rPr>
      </w:pPr>
      <w:r w:rsidRPr="00F1043A">
        <w:rPr>
          <w:rFonts w:asciiTheme="minorHAnsi" w:eastAsia="Calibri" w:hAnsiTheme="minorHAnsi" w:cstheme="minorHAnsi"/>
          <w:b/>
          <w:bCs/>
          <w:kern w:val="0"/>
          <w:sz w:val="22"/>
          <w:szCs w:val="22"/>
        </w:rPr>
        <w:t>Technical Track Session</w:t>
      </w:r>
      <w:r w:rsidRPr="00F1043A">
        <w:rPr>
          <w:rFonts w:asciiTheme="minorHAnsi" w:eastAsia="Calibri" w:hAnsiTheme="minorHAnsi" w:cstheme="minorHAnsi"/>
          <w:kern w:val="0"/>
          <w:sz w:val="22"/>
          <w:szCs w:val="22"/>
        </w:rPr>
        <w:t xml:space="preserve"> presentations are shorter than tutorials and usually last 20 minutes with an additional 10 minutes for questions. Technical Track Session presentations give quick holistic overviews of interesting emerging topics with a concentration on fundamentals and projection about the future of these topics.</w:t>
      </w:r>
    </w:p>
    <w:p w14:paraId="53B6786D" w14:textId="7E42256F" w:rsidR="00B81C64" w:rsidRPr="00F1043A" w:rsidRDefault="00B81C64" w:rsidP="00B81C64">
      <w:pPr>
        <w:pStyle w:val="ListParagraph"/>
        <w:numPr>
          <w:ilvl w:val="0"/>
          <w:numId w:val="2"/>
        </w:numPr>
        <w:autoSpaceDE w:val="0"/>
        <w:autoSpaceDN w:val="0"/>
        <w:adjustRightInd w:val="0"/>
        <w:jc w:val="both"/>
        <w:rPr>
          <w:rFonts w:asciiTheme="minorHAnsi" w:hAnsiTheme="minorHAnsi" w:cstheme="minorHAnsi"/>
          <w:color w:val="auto"/>
          <w:sz w:val="22"/>
          <w:szCs w:val="22"/>
        </w:rPr>
      </w:pPr>
      <w:r w:rsidRPr="00F1043A">
        <w:rPr>
          <w:rFonts w:asciiTheme="minorHAnsi" w:eastAsia="Calibri" w:hAnsiTheme="minorHAnsi" w:cstheme="minorHAnsi"/>
          <w:b/>
          <w:bCs/>
          <w:kern w:val="0"/>
          <w:sz w:val="22"/>
          <w:szCs w:val="22"/>
        </w:rPr>
        <w:t>Poster Presentations</w:t>
      </w:r>
      <w:r>
        <w:rPr>
          <w:rFonts w:asciiTheme="minorHAnsi" w:eastAsia="Calibri" w:hAnsiTheme="minorHAnsi" w:cstheme="minorHAnsi"/>
          <w:kern w:val="0"/>
          <w:sz w:val="22"/>
          <w:szCs w:val="22"/>
        </w:rPr>
        <w:t xml:space="preserve"> are </w:t>
      </w:r>
      <w:r w:rsidRPr="00F1043A">
        <w:rPr>
          <w:rFonts w:asciiTheme="minorHAnsi" w:eastAsia="Calibri" w:hAnsiTheme="minorHAnsi" w:cstheme="minorHAnsi"/>
          <w:kern w:val="0"/>
          <w:sz w:val="22"/>
          <w:szCs w:val="22"/>
        </w:rPr>
        <w:t xml:space="preserve">usually displayed in the Exhibit </w:t>
      </w:r>
      <w:r>
        <w:rPr>
          <w:rFonts w:asciiTheme="minorHAnsi" w:eastAsia="Calibri" w:hAnsiTheme="minorHAnsi" w:cstheme="minorHAnsi"/>
          <w:kern w:val="0"/>
          <w:sz w:val="22"/>
          <w:szCs w:val="22"/>
        </w:rPr>
        <w:t>area and</w:t>
      </w:r>
      <w:r w:rsidRPr="00F1043A">
        <w:rPr>
          <w:rFonts w:asciiTheme="minorHAnsi" w:eastAsia="Calibri" w:hAnsiTheme="minorHAnsi" w:cstheme="minorHAnsi"/>
          <w:kern w:val="0"/>
          <w:sz w:val="22"/>
          <w:szCs w:val="22"/>
        </w:rPr>
        <w:t xml:space="preserve"> are designed to present Works-in-Progress, new ideas, and emerging fields and research topics in test and evaluation. Poster presenters are expected to bring their printed poster and handouts, and to be present during scheduled times for the Poster Presentation session(s). Attendees will browse the posters and directly interact with the presenters. </w:t>
      </w:r>
      <w:r>
        <w:rPr>
          <w:rFonts w:asciiTheme="minorHAnsi" w:eastAsia="Calibri" w:hAnsiTheme="minorHAnsi" w:cstheme="minorHAnsi"/>
          <w:kern w:val="0"/>
          <w:sz w:val="22"/>
          <w:szCs w:val="22"/>
        </w:rPr>
        <w:t>The</w:t>
      </w:r>
      <w:r w:rsidRPr="00F1043A">
        <w:rPr>
          <w:rFonts w:asciiTheme="minorHAnsi" w:eastAsia="Calibri" w:hAnsiTheme="minorHAnsi" w:cstheme="minorHAnsi"/>
          <w:kern w:val="0"/>
          <w:sz w:val="22"/>
          <w:szCs w:val="22"/>
        </w:rPr>
        <w:t xml:space="preserve"> poster session</w:t>
      </w:r>
      <w:r>
        <w:rPr>
          <w:rFonts w:asciiTheme="minorHAnsi" w:eastAsia="Calibri" w:hAnsiTheme="minorHAnsi" w:cstheme="minorHAnsi"/>
          <w:kern w:val="0"/>
          <w:sz w:val="22"/>
          <w:szCs w:val="22"/>
        </w:rPr>
        <w:t xml:space="preserve">s are </w:t>
      </w:r>
      <w:r w:rsidRPr="00F1043A">
        <w:rPr>
          <w:rFonts w:asciiTheme="minorHAnsi" w:eastAsia="Calibri" w:hAnsiTheme="minorHAnsi" w:cstheme="minorHAnsi"/>
          <w:kern w:val="0"/>
          <w:sz w:val="22"/>
          <w:szCs w:val="22"/>
        </w:rPr>
        <w:t>intended to be an informal, conversational forum for new ideas.</w:t>
      </w:r>
    </w:p>
    <w:p w14:paraId="722BCE9C" w14:textId="77777777" w:rsidR="00773540" w:rsidRDefault="00773540" w:rsidP="00DE3927">
      <w:pPr>
        <w:autoSpaceDE w:val="0"/>
        <w:autoSpaceDN w:val="0"/>
        <w:adjustRightInd w:val="0"/>
        <w:jc w:val="both"/>
        <w:rPr>
          <w:rFonts w:asciiTheme="minorHAnsi" w:eastAsia="Calibri" w:hAnsiTheme="minorHAnsi" w:cstheme="minorHAnsi"/>
          <w:color w:val="auto"/>
          <w:kern w:val="0"/>
          <w:sz w:val="24"/>
          <w:szCs w:val="24"/>
        </w:rPr>
      </w:pPr>
    </w:p>
    <w:p w14:paraId="550E351B" w14:textId="1252C443" w:rsidR="00731362" w:rsidRPr="00837E5E" w:rsidRDefault="00773540" w:rsidP="00681DA5">
      <w:pPr>
        <w:autoSpaceDE w:val="0"/>
        <w:autoSpaceDN w:val="0"/>
        <w:adjustRightInd w:val="0"/>
        <w:jc w:val="both"/>
        <w:rPr>
          <w:rFonts w:asciiTheme="minorHAnsi" w:eastAsia="Calibri" w:hAnsiTheme="minorHAnsi" w:cstheme="minorHAnsi"/>
          <w:b/>
          <w:bCs/>
          <w:color w:val="auto"/>
          <w:kern w:val="0"/>
          <w:sz w:val="24"/>
          <w:szCs w:val="24"/>
        </w:rPr>
      </w:pPr>
      <w:r w:rsidRPr="00837E5E">
        <w:rPr>
          <w:rFonts w:asciiTheme="minorHAnsi" w:eastAsia="Calibri" w:hAnsiTheme="minorHAnsi" w:cstheme="minorHAnsi"/>
          <w:b/>
          <w:bCs/>
          <w:color w:val="auto"/>
          <w:kern w:val="0"/>
          <w:sz w:val="24"/>
          <w:szCs w:val="24"/>
        </w:rPr>
        <w:t>Presentations</w:t>
      </w:r>
    </w:p>
    <w:p w14:paraId="0323B0AF" w14:textId="27D78AA9" w:rsidR="00DE3927" w:rsidRPr="00F1043A" w:rsidRDefault="00B81C64"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S</w:t>
      </w:r>
      <w:r w:rsidR="00773540">
        <w:rPr>
          <w:rFonts w:asciiTheme="minorHAnsi" w:eastAsia="Calibri" w:hAnsiTheme="minorHAnsi" w:cstheme="minorHAnsi"/>
          <w:kern w:val="0"/>
          <w:sz w:val="22"/>
          <w:szCs w:val="22"/>
        </w:rPr>
        <w:t>hould c</w:t>
      </w:r>
      <w:r w:rsidR="00DE3927" w:rsidRPr="00F1043A">
        <w:rPr>
          <w:rFonts w:asciiTheme="minorHAnsi" w:eastAsia="Calibri" w:hAnsiTheme="minorHAnsi" w:cstheme="minorHAnsi"/>
          <w:kern w:val="0"/>
          <w:sz w:val="22"/>
          <w:szCs w:val="22"/>
        </w:rPr>
        <w:t>ontribute technical</w:t>
      </w:r>
      <w:r w:rsidR="00773540">
        <w:rPr>
          <w:rFonts w:asciiTheme="minorHAnsi" w:eastAsia="Calibri" w:hAnsiTheme="minorHAnsi" w:cstheme="minorHAnsi"/>
          <w:kern w:val="0"/>
          <w:sz w:val="22"/>
          <w:szCs w:val="22"/>
        </w:rPr>
        <w:t>ly</w:t>
      </w:r>
      <w:r w:rsidR="00DE3927" w:rsidRPr="00F1043A">
        <w:rPr>
          <w:rFonts w:asciiTheme="minorHAnsi" w:eastAsia="Calibri" w:hAnsiTheme="minorHAnsi" w:cstheme="minorHAnsi"/>
          <w:kern w:val="0"/>
          <w:sz w:val="22"/>
          <w:szCs w:val="22"/>
        </w:rPr>
        <w:t xml:space="preserve"> sound knowledge in a particular area of test and </w:t>
      </w:r>
      <w:r w:rsidR="00D15A09" w:rsidRPr="00F1043A">
        <w:rPr>
          <w:rFonts w:asciiTheme="minorHAnsi" w:eastAsia="Calibri" w:hAnsiTheme="minorHAnsi" w:cstheme="minorHAnsi"/>
          <w:kern w:val="0"/>
          <w:sz w:val="22"/>
          <w:szCs w:val="22"/>
        </w:rPr>
        <w:t>evaluation.</w:t>
      </w:r>
    </w:p>
    <w:p w14:paraId="0B3DCAEC" w14:textId="60717B65" w:rsidR="00DE3927" w:rsidRPr="00F1043A" w:rsidRDefault="00B81C64"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P</w:t>
      </w:r>
      <w:r w:rsidR="00773540">
        <w:rPr>
          <w:rFonts w:asciiTheme="minorHAnsi" w:eastAsia="Calibri" w:hAnsiTheme="minorHAnsi" w:cstheme="minorHAnsi"/>
          <w:kern w:val="0"/>
          <w:sz w:val="22"/>
          <w:szCs w:val="22"/>
        </w:rPr>
        <w:t xml:space="preserve">rovide </w:t>
      </w:r>
      <w:r w:rsidR="00DE3927" w:rsidRPr="00F1043A">
        <w:rPr>
          <w:rFonts w:asciiTheme="minorHAnsi" w:eastAsia="Calibri" w:hAnsiTheme="minorHAnsi" w:cstheme="minorHAnsi"/>
          <w:kern w:val="0"/>
          <w:sz w:val="22"/>
          <w:szCs w:val="22"/>
        </w:rPr>
        <w:t>new knowledge or experience that has not been published previously</w:t>
      </w:r>
      <w:r w:rsidR="00D15A09">
        <w:rPr>
          <w:rFonts w:asciiTheme="minorHAnsi" w:eastAsia="Calibri" w:hAnsiTheme="minorHAnsi" w:cstheme="minorHAnsi"/>
          <w:kern w:val="0"/>
          <w:sz w:val="22"/>
          <w:szCs w:val="22"/>
        </w:rPr>
        <w:t xml:space="preserve">. </w:t>
      </w:r>
    </w:p>
    <w:p w14:paraId="5C9E6CB1" w14:textId="46EBC4E0" w:rsidR="00DE3927" w:rsidRDefault="00DE3927"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sidRPr="00F1043A">
        <w:rPr>
          <w:rFonts w:asciiTheme="minorHAnsi" w:eastAsia="Calibri" w:hAnsiTheme="minorHAnsi" w:cstheme="minorHAnsi"/>
          <w:kern w:val="0"/>
          <w:sz w:val="22"/>
          <w:szCs w:val="22"/>
        </w:rPr>
        <w:t>Not be commercial, marketing, or "infomercial" in nature. The presentation’s introductory slide is the only slide that may contain the presenter's company name and/or logo. Presentations that promote specific companies, organizations, products, or services are reserved for the Exhibit Hall or Vendor Track Sessions, and strictly prohibited in Pre-Workshop sessions (including tutorials, demonstrations, and other presentations), and the Workshop Plenary and Technical Track sessions.</w:t>
      </w:r>
    </w:p>
    <w:p w14:paraId="5DECB278" w14:textId="133DAA19" w:rsidR="00681DA5" w:rsidRDefault="00731362"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sidRPr="00731362">
        <w:rPr>
          <w:rFonts w:asciiTheme="minorHAnsi" w:eastAsia="Calibri" w:hAnsiTheme="minorHAnsi" w:cstheme="minorHAnsi"/>
          <w:kern w:val="0"/>
          <w:sz w:val="22"/>
          <w:szCs w:val="22"/>
        </w:rPr>
        <w:t xml:space="preserve">If you would like to also submit a paper for consideration for publication in </w:t>
      </w:r>
      <w:r w:rsidRPr="00731362">
        <w:rPr>
          <w:rFonts w:asciiTheme="minorHAnsi" w:eastAsia="Calibri" w:hAnsiTheme="minorHAnsi" w:cstheme="minorHAnsi"/>
          <w:i/>
          <w:kern w:val="0"/>
          <w:sz w:val="22"/>
          <w:szCs w:val="22"/>
        </w:rPr>
        <w:t>The ITEA Journal</w:t>
      </w:r>
      <w:r w:rsidRPr="00731362">
        <w:rPr>
          <w:rFonts w:asciiTheme="minorHAnsi" w:eastAsia="Calibri" w:hAnsiTheme="minorHAnsi" w:cstheme="minorHAnsi"/>
          <w:kern w:val="0"/>
          <w:sz w:val="22"/>
          <w:szCs w:val="22"/>
        </w:rPr>
        <w:t xml:space="preserve"> </w:t>
      </w:r>
      <w:r w:rsidRPr="00731362">
        <w:rPr>
          <w:rFonts w:asciiTheme="minorHAnsi" w:eastAsia="Calibri" w:hAnsiTheme="minorHAnsi" w:cstheme="minorHAnsi"/>
          <w:i/>
          <w:iCs/>
          <w:kern w:val="0"/>
          <w:sz w:val="22"/>
          <w:szCs w:val="22"/>
        </w:rPr>
        <w:t xml:space="preserve">of Test and Evaluation </w:t>
      </w:r>
      <w:r w:rsidRPr="00731362">
        <w:rPr>
          <w:rFonts w:asciiTheme="minorHAnsi" w:eastAsia="Calibri" w:hAnsiTheme="minorHAnsi" w:cstheme="minorHAnsi"/>
          <w:kern w:val="0"/>
          <w:sz w:val="22"/>
          <w:szCs w:val="22"/>
        </w:rPr>
        <w:t xml:space="preserve">you will need to prepare a full manuscript that adheres to the Journal guidelines. This form </w:t>
      </w:r>
      <w:r w:rsidRPr="00731362">
        <w:rPr>
          <w:rFonts w:asciiTheme="minorHAnsi" w:eastAsia="Calibri" w:hAnsiTheme="minorHAnsi" w:cstheme="minorHAnsi"/>
          <w:kern w:val="0"/>
          <w:sz w:val="22"/>
          <w:szCs w:val="22"/>
          <w:u w:val="single"/>
        </w:rPr>
        <w:t>DOES NOT</w:t>
      </w:r>
      <w:r w:rsidRPr="00731362">
        <w:rPr>
          <w:rFonts w:asciiTheme="minorHAnsi" w:eastAsia="Calibri" w:hAnsiTheme="minorHAnsi" w:cstheme="minorHAnsi"/>
          <w:kern w:val="0"/>
          <w:sz w:val="22"/>
          <w:szCs w:val="22"/>
        </w:rPr>
        <w:t xml:space="preserve"> take the place of the COPYRIGHT Agreement and Release Form that are required when submitting a paper for consideration for publication in </w:t>
      </w:r>
      <w:r>
        <w:rPr>
          <w:rFonts w:asciiTheme="minorHAnsi" w:eastAsia="Calibri" w:hAnsiTheme="minorHAnsi" w:cstheme="minorHAnsi"/>
          <w:kern w:val="0"/>
          <w:sz w:val="22"/>
          <w:szCs w:val="22"/>
        </w:rPr>
        <w:t xml:space="preserve">the Journal. </w:t>
      </w:r>
      <w:r w:rsidRPr="00731362">
        <w:rPr>
          <w:rFonts w:asciiTheme="minorHAnsi" w:eastAsia="Calibri" w:hAnsiTheme="minorHAnsi" w:cstheme="minorHAnsi"/>
          <w:kern w:val="0"/>
          <w:sz w:val="22"/>
          <w:szCs w:val="22"/>
        </w:rPr>
        <w:t xml:space="preserve">Please contact us at </w:t>
      </w:r>
      <w:hyperlink r:id="rId7" w:history="1">
        <w:r w:rsidRPr="00731362">
          <w:rPr>
            <w:rStyle w:val="Hyperlink"/>
            <w:rFonts w:asciiTheme="minorHAnsi" w:eastAsia="Calibri" w:hAnsiTheme="minorHAnsi" w:cstheme="minorHAnsi"/>
            <w:kern w:val="0"/>
            <w:sz w:val="22"/>
            <w:szCs w:val="22"/>
          </w:rPr>
          <w:t>Journal@itea.org</w:t>
        </w:r>
      </w:hyperlink>
      <w:r w:rsidRPr="00731362">
        <w:rPr>
          <w:rFonts w:asciiTheme="minorHAnsi" w:eastAsia="Calibri" w:hAnsiTheme="minorHAnsi" w:cstheme="minorHAnsi"/>
          <w:kern w:val="0"/>
          <w:sz w:val="22"/>
          <w:szCs w:val="22"/>
        </w:rPr>
        <w:t xml:space="preserve"> if you have any questions, or if you are interested in submitting your paper </w:t>
      </w:r>
      <w:r>
        <w:rPr>
          <w:rFonts w:asciiTheme="minorHAnsi" w:eastAsia="Calibri" w:hAnsiTheme="minorHAnsi" w:cstheme="minorHAnsi"/>
          <w:kern w:val="0"/>
          <w:sz w:val="22"/>
          <w:szCs w:val="22"/>
        </w:rPr>
        <w:t>for consideration</w:t>
      </w:r>
      <w:r w:rsidRPr="00731362">
        <w:rPr>
          <w:rFonts w:asciiTheme="minorHAnsi" w:eastAsia="Calibri" w:hAnsiTheme="minorHAnsi" w:cstheme="minorHAnsi"/>
          <w:kern w:val="0"/>
          <w:sz w:val="22"/>
          <w:szCs w:val="22"/>
        </w:rPr>
        <w:t xml:space="preserve">. For the guidelines, please visit </w:t>
      </w:r>
      <w:hyperlink r:id="rId8" w:history="1">
        <w:r w:rsidRPr="00731362">
          <w:rPr>
            <w:rStyle w:val="Hyperlink"/>
            <w:rFonts w:asciiTheme="minorHAnsi" w:eastAsia="Calibri" w:hAnsiTheme="minorHAnsi" w:cstheme="minorHAnsi"/>
            <w:kern w:val="0"/>
            <w:sz w:val="22"/>
            <w:szCs w:val="22"/>
          </w:rPr>
          <w:t>https://www.itea.org/submissions/</w:t>
        </w:r>
      </w:hyperlink>
    </w:p>
    <w:p w14:paraId="0FC1A759" w14:textId="57E03009" w:rsidR="00731362" w:rsidRDefault="00681DA5" w:rsidP="00681DA5">
      <w:pPr>
        <w:rPr>
          <w:rFonts w:asciiTheme="minorHAnsi" w:eastAsia="Calibri" w:hAnsiTheme="minorHAnsi" w:cstheme="minorHAnsi"/>
          <w:kern w:val="0"/>
          <w:sz w:val="22"/>
          <w:szCs w:val="22"/>
        </w:rPr>
      </w:pPr>
      <w:r>
        <w:rPr>
          <w:rFonts w:asciiTheme="minorHAnsi" w:eastAsia="Calibri" w:hAnsiTheme="minorHAnsi" w:cstheme="minorHAnsi"/>
          <w:kern w:val="0"/>
          <w:sz w:val="22"/>
          <w:szCs w:val="22"/>
        </w:rPr>
        <w:br w:type="page"/>
      </w:r>
    </w:p>
    <w:p w14:paraId="13BAF439" w14:textId="3A04684A" w:rsidR="00115BE9"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lastRenderedPageBreak/>
        <w:t>Event:</w:t>
      </w:r>
      <w:r w:rsidRPr="00115BE9">
        <w:rPr>
          <w:rFonts w:asciiTheme="minorHAnsi" w:eastAsia="Calibri" w:hAnsiTheme="minorHAnsi" w:cstheme="minorHAnsi"/>
          <w:color w:val="auto"/>
          <w:kern w:val="0"/>
          <w:sz w:val="22"/>
          <w:szCs w:val="22"/>
        </w:rPr>
        <w:tab/>
      </w:r>
      <w:r w:rsidR="008737A2">
        <w:rPr>
          <w:rFonts w:asciiTheme="minorHAnsi" w:eastAsia="Calibri" w:hAnsiTheme="minorHAnsi" w:cstheme="minorHAnsi"/>
          <w:b/>
          <w:bCs/>
          <w:color w:val="auto"/>
          <w:kern w:val="0"/>
          <w:sz w:val="22"/>
          <w:szCs w:val="22"/>
        </w:rPr>
        <w:t>Cybersecurity</w:t>
      </w:r>
      <w:r w:rsidR="00731362" w:rsidRPr="00115BE9">
        <w:rPr>
          <w:rFonts w:asciiTheme="minorHAnsi" w:eastAsia="Calibri" w:hAnsiTheme="minorHAnsi" w:cstheme="minorHAnsi"/>
          <w:b/>
          <w:bCs/>
          <w:color w:val="auto"/>
          <w:kern w:val="0"/>
          <w:sz w:val="22"/>
          <w:szCs w:val="22"/>
        </w:rPr>
        <w:t xml:space="preserve"> Workshop</w:t>
      </w:r>
      <w:r w:rsidR="00731362" w:rsidRPr="00115BE9">
        <w:rPr>
          <w:rFonts w:asciiTheme="minorHAnsi" w:eastAsia="Calibri" w:hAnsiTheme="minorHAnsi" w:cstheme="minorHAnsi"/>
          <w:color w:val="auto"/>
          <w:kern w:val="0"/>
          <w:sz w:val="22"/>
          <w:szCs w:val="22"/>
        </w:rPr>
        <w:t xml:space="preserve">: </w:t>
      </w:r>
      <w:r w:rsidR="008737A2">
        <w:rPr>
          <w:rFonts w:asciiTheme="minorHAnsi" w:eastAsia="Calibri" w:hAnsiTheme="minorHAnsi" w:cstheme="minorHAnsi"/>
          <w:i/>
          <w:iCs/>
          <w:color w:val="auto"/>
          <w:kern w:val="0"/>
          <w:sz w:val="22"/>
          <w:szCs w:val="22"/>
        </w:rPr>
        <w:t>Securing the Future: Navigating the Evolving Threat Landscape</w:t>
      </w:r>
    </w:p>
    <w:p w14:paraId="3158656A" w14:textId="555ABEE6" w:rsidR="00731362"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Date:</w:t>
      </w:r>
      <w:r w:rsidRPr="00115BE9">
        <w:rPr>
          <w:rFonts w:asciiTheme="minorHAnsi" w:eastAsia="Calibri" w:hAnsiTheme="minorHAnsi" w:cstheme="minorHAnsi"/>
          <w:color w:val="auto"/>
          <w:kern w:val="0"/>
          <w:sz w:val="22"/>
          <w:szCs w:val="22"/>
        </w:rPr>
        <w:t xml:space="preserve"> </w:t>
      </w:r>
      <w:r w:rsidRPr="00115BE9">
        <w:rPr>
          <w:rFonts w:asciiTheme="minorHAnsi" w:eastAsia="Calibri" w:hAnsiTheme="minorHAnsi" w:cstheme="minorHAnsi"/>
          <w:color w:val="auto"/>
          <w:kern w:val="0"/>
          <w:sz w:val="22"/>
          <w:szCs w:val="22"/>
        </w:rPr>
        <w:tab/>
      </w:r>
      <w:r w:rsidR="00731362" w:rsidRPr="00115BE9">
        <w:rPr>
          <w:rFonts w:asciiTheme="minorHAnsi" w:eastAsia="Calibri" w:hAnsiTheme="minorHAnsi" w:cstheme="minorHAnsi"/>
          <w:color w:val="auto"/>
          <w:kern w:val="0"/>
          <w:sz w:val="22"/>
          <w:szCs w:val="22"/>
        </w:rPr>
        <w:t>2</w:t>
      </w:r>
      <w:r w:rsidR="008737A2">
        <w:rPr>
          <w:rFonts w:asciiTheme="minorHAnsi" w:eastAsia="Calibri" w:hAnsiTheme="minorHAnsi" w:cstheme="minorHAnsi"/>
          <w:color w:val="auto"/>
          <w:kern w:val="0"/>
          <w:sz w:val="22"/>
          <w:szCs w:val="22"/>
        </w:rPr>
        <w:t>9</w:t>
      </w:r>
      <w:r w:rsidR="00731362" w:rsidRPr="00115BE9">
        <w:rPr>
          <w:rFonts w:asciiTheme="minorHAnsi" w:eastAsia="Calibri" w:hAnsiTheme="minorHAnsi" w:cstheme="minorHAnsi"/>
          <w:color w:val="auto"/>
          <w:kern w:val="0"/>
          <w:sz w:val="22"/>
          <w:szCs w:val="22"/>
        </w:rPr>
        <w:t xml:space="preserve"> – </w:t>
      </w:r>
      <w:r w:rsidR="008737A2">
        <w:rPr>
          <w:rFonts w:asciiTheme="minorHAnsi" w:eastAsia="Calibri" w:hAnsiTheme="minorHAnsi" w:cstheme="minorHAnsi"/>
          <w:color w:val="auto"/>
          <w:kern w:val="0"/>
          <w:sz w:val="22"/>
          <w:szCs w:val="22"/>
        </w:rPr>
        <w:t>31</w:t>
      </w:r>
      <w:r w:rsidR="00731362" w:rsidRPr="00115BE9">
        <w:rPr>
          <w:rFonts w:asciiTheme="minorHAnsi" w:eastAsia="Calibri" w:hAnsiTheme="minorHAnsi" w:cstheme="minorHAnsi"/>
          <w:color w:val="auto"/>
          <w:kern w:val="0"/>
          <w:sz w:val="22"/>
          <w:szCs w:val="22"/>
        </w:rPr>
        <w:t xml:space="preserve"> </w:t>
      </w:r>
      <w:r w:rsidR="008737A2">
        <w:rPr>
          <w:rFonts w:asciiTheme="minorHAnsi" w:eastAsia="Calibri" w:hAnsiTheme="minorHAnsi" w:cstheme="minorHAnsi"/>
          <w:color w:val="auto"/>
          <w:kern w:val="0"/>
          <w:sz w:val="22"/>
          <w:szCs w:val="22"/>
        </w:rPr>
        <w:t>August</w:t>
      </w:r>
      <w:r w:rsidR="00731362" w:rsidRPr="00115BE9">
        <w:rPr>
          <w:rFonts w:asciiTheme="minorHAnsi" w:eastAsia="Calibri" w:hAnsiTheme="minorHAnsi" w:cstheme="minorHAnsi"/>
          <w:color w:val="auto"/>
          <w:kern w:val="0"/>
          <w:sz w:val="22"/>
          <w:szCs w:val="22"/>
        </w:rPr>
        <w:t xml:space="preserve"> 2023</w:t>
      </w:r>
      <w:r w:rsidR="00570738">
        <w:rPr>
          <w:rFonts w:asciiTheme="minorHAnsi" w:eastAsia="Calibri" w:hAnsiTheme="minorHAnsi" w:cstheme="minorHAnsi"/>
          <w:color w:val="auto"/>
          <w:kern w:val="0"/>
          <w:sz w:val="22"/>
          <w:szCs w:val="22"/>
        </w:rPr>
        <w:br/>
        <w:t xml:space="preserve">Location: </w:t>
      </w:r>
      <w:r w:rsidR="008737A2">
        <w:rPr>
          <w:rFonts w:asciiTheme="minorHAnsi" w:eastAsia="Calibri" w:hAnsiTheme="minorHAnsi" w:cstheme="minorHAnsi"/>
          <w:color w:val="auto"/>
          <w:kern w:val="0"/>
          <w:sz w:val="22"/>
          <w:szCs w:val="22"/>
        </w:rPr>
        <w:t>Virginia Beach, VA</w:t>
      </w:r>
    </w:p>
    <w:p w14:paraId="62BACE31" w14:textId="067E8103" w:rsidR="00731362"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Submission Deadline:</w:t>
      </w:r>
      <w:r w:rsidRPr="00115BE9">
        <w:rPr>
          <w:rFonts w:asciiTheme="minorHAnsi" w:eastAsia="Calibri" w:hAnsiTheme="minorHAnsi" w:cstheme="minorHAnsi"/>
          <w:color w:val="auto"/>
          <w:kern w:val="0"/>
          <w:sz w:val="22"/>
          <w:szCs w:val="22"/>
        </w:rPr>
        <w:t xml:space="preserve"> </w:t>
      </w:r>
      <w:r w:rsidR="00731362" w:rsidRPr="00570738">
        <w:rPr>
          <w:rFonts w:asciiTheme="minorHAnsi" w:eastAsia="Calibri" w:hAnsiTheme="minorHAnsi" w:cstheme="minorHAnsi"/>
          <w:b/>
          <w:bCs/>
          <w:color w:val="auto"/>
          <w:kern w:val="0"/>
          <w:sz w:val="22"/>
          <w:szCs w:val="22"/>
        </w:rPr>
        <w:t xml:space="preserve">1 </w:t>
      </w:r>
      <w:r w:rsidR="008737A2">
        <w:rPr>
          <w:rFonts w:asciiTheme="minorHAnsi" w:eastAsia="Calibri" w:hAnsiTheme="minorHAnsi" w:cstheme="minorHAnsi"/>
          <w:b/>
          <w:bCs/>
          <w:color w:val="auto"/>
          <w:kern w:val="0"/>
          <w:sz w:val="22"/>
          <w:szCs w:val="22"/>
        </w:rPr>
        <w:t>April</w:t>
      </w:r>
      <w:r w:rsidR="00731362" w:rsidRPr="00570738">
        <w:rPr>
          <w:rFonts w:asciiTheme="minorHAnsi" w:eastAsia="Calibri" w:hAnsiTheme="minorHAnsi" w:cstheme="minorHAnsi"/>
          <w:b/>
          <w:bCs/>
          <w:color w:val="auto"/>
          <w:kern w:val="0"/>
          <w:sz w:val="22"/>
          <w:szCs w:val="22"/>
        </w:rPr>
        <w:t xml:space="preserve"> 2023</w:t>
      </w:r>
      <w:r w:rsidRPr="00115BE9">
        <w:rPr>
          <w:rFonts w:asciiTheme="minorHAnsi" w:eastAsia="Calibri" w:hAnsiTheme="minorHAnsi" w:cstheme="minorHAnsi"/>
          <w:color w:val="auto"/>
          <w:kern w:val="0"/>
          <w:sz w:val="22"/>
          <w:szCs w:val="22"/>
        </w:rPr>
        <w:t xml:space="preserve"> to </w:t>
      </w:r>
      <w:hyperlink r:id="rId9" w:history="1">
        <w:r w:rsidR="008737A2" w:rsidRPr="009D5933">
          <w:rPr>
            <w:rStyle w:val="Hyperlink"/>
            <w:rFonts w:asciiTheme="minorHAnsi" w:eastAsia="Calibri" w:hAnsiTheme="minorHAnsi" w:cstheme="minorHAnsi"/>
            <w:kern w:val="0"/>
            <w:sz w:val="22"/>
            <w:szCs w:val="22"/>
          </w:rPr>
          <w:t>Cyber@itea.org</w:t>
        </w:r>
      </w:hyperlink>
      <w:r w:rsidR="008737A2">
        <w:rPr>
          <w:rStyle w:val="Hyperlink"/>
          <w:rFonts w:asciiTheme="minorHAnsi" w:eastAsia="Calibri" w:hAnsiTheme="minorHAnsi" w:cstheme="minorHAnsi"/>
          <w:kern w:val="0"/>
          <w:sz w:val="22"/>
          <w:szCs w:val="22"/>
        </w:rPr>
        <w:t xml:space="preserve"> </w:t>
      </w:r>
      <w:r w:rsidRPr="00115BE9">
        <w:rPr>
          <w:rFonts w:asciiTheme="minorHAnsi" w:eastAsia="Calibri" w:hAnsiTheme="minorHAnsi" w:cstheme="minorHAnsi"/>
          <w:color w:val="auto"/>
          <w:kern w:val="0"/>
          <w:sz w:val="22"/>
          <w:szCs w:val="22"/>
        </w:rPr>
        <w:t xml:space="preserve"> </w:t>
      </w:r>
    </w:p>
    <w:p w14:paraId="5B43B16B" w14:textId="32379898" w:rsidR="00731362"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Reminder:</w:t>
      </w:r>
      <w:r w:rsidRPr="00115BE9">
        <w:rPr>
          <w:rFonts w:asciiTheme="minorHAnsi" w:eastAsia="Calibri" w:hAnsiTheme="minorHAnsi" w:cstheme="minorHAnsi"/>
          <w:color w:val="auto"/>
          <w:kern w:val="0"/>
          <w:sz w:val="22"/>
          <w:szCs w:val="22"/>
        </w:rPr>
        <w:t xml:space="preserve">  </w:t>
      </w:r>
      <w:r w:rsidR="00731362" w:rsidRPr="00115BE9">
        <w:rPr>
          <w:rFonts w:asciiTheme="minorHAnsi" w:eastAsia="Calibri" w:hAnsiTheme="minorHAnsi" w:cstheme="minorHAnsi"/>
          <w:color w:val="auto"/>
          <w:kern w:val="0"/>
          <w:sz w:val="22"/>
          <w:szCs w:val="22"/>
        </w:rPr>
        <w:t xml:space="preserve">Abstracts must be submitted in Word and named </w:t>
      </w:r>
      <w:r w:rsidR="00731362" w:rsidRPr="008737A2">
        <w:rPr>
          <w:rFonts w:asciiTheme="minorHAnsi" w:eastAsia="Calibri" w:hAnsiTheme="minorHAnsi" w:cstheme="minorHAnsi"/>
          <w:b/>
          <w:bCs/>
          <w:color w:val="auto"/>
          <w:kern w:val="0"/>
          <w:sz w:val="22"/>
          <w:szCs w:val="22"/>
        </w:rPr>
        <w:t>“Last</w:t>
      </w:r>
      <w:r w:rsidR="00570738" w:rsidRPr="008737A2">
        <w:rPr>
          <w:rFonts w:asciiTheme="minorHAnsi" w:eastAsia="Calibri" w:hAnsiTheme="minorHAnsi" w:cstheme="minorHAnsi"/>
          <w:b/>
          <w:bCs/>
          <w:color w:val="auto"/>
          <w:kern w:val="0"/>
          <w:sz w:val="22"/>
          <w:szCs w:val="22"/>
        </w:rPr>
        <w:t xml:space="preserve"> </w:t>
      </w:r>
      <w:proofErr w:type="spellStart"/>
      <w:r w:rsidR="00731362" w:rsidRPr="008737A2">
        <w:rPr>
          <w:rFonts w:asciiTheme="minorHAnsi" w:eastAsia="Calibri" w:hAnsiTheme="minorHAnsi" w:cstheme="minorHAnsi"/>
          <w:b/>
          <w:bCs/>
          <w:color w:val="auto"/>
          <w:kern w:val="0"/>
          <w:sz w:val="22"/>
          <w:szCs w:val="22"/>
        </w:rPr>
        <w:t>Name_Presentation</w:t>
      </w:r>
      <w:proofErr w:type="spellEnd"/>
      <w:r w:rsidR="00570738" w:rsidRPr="008737A2">
        <w:rPr>
          <w:rFonts w:asciiTheme="minorHAnsi" w:eastAsia="Calibri" w:hAnsiTheme="minorHAnsi" w:cstheme="minorHAnsi"/>
          <w:b/>
          <w:bCs/>
          <w:color w:val="auto"/>
          <w:kern w:val="0"/>
          <w:sz w:val="22"/>
          <w:szCs w:val="22"/>
        </w:rPr>
        <w:t xml:space="preserve"> </w:t>
      </w:r>
      <w:r w:rsidR="00731362" w:rsidRPr="008737A2">
        <w:rPr>
          <w:rFonts w:asciiTheme="minorHAnsi" w:eastAsia="Calibri" w:hAnsiTheme="minorHAnsi" w:cstheme="minorHAnsi"/>
          <w:b/>
          <w:bCs/>
          <w:color w:val="auto"/>
          <w:kern w:val="0"/>
          <w:sz w:val="22"/>
          <w:szCs w:val="22"/>
        </w:rPr>
        <w:t>Title”</w:t>
      </w:r>
    </w:p>
    <w:p w14:paraId="4BDFE514" w14:textId="77777777" w:rsidR="00A95FA2" w:rsidRPr="00731362" w:rsidRDefault="00A95FA2" w:rsidP="00A95FA2">
      <w:pPr>
        <w:widowControl w:val="0"/>
        <w:spacing w:line="240" w:lineRule="exact"/>
        <w:jc w:val="center"/>
        <w:rPr>
          <w:rStyle w:val="Hyperlink"/>
          <w:rFonts w:asciiTheme="minorHAnsi" w:hAnsiTheme="minorHAnsi" w:cstheme="minorHAnsi"/>
          <w:i/>
          <w:color w:val="auto"/>
          <w:sz w:val="24"/>
        </w:rPr>
      </w:pPr>
    </w:p>
    <w:p w14:paraId="04B6560B" w14:textId="3629C146" w:rsidR="00A95FA2" w:rsidRPr="003872E9" w:rsidRDefault="00A95FA2" w:rsidP="00A95FA2">
      <w:pPr>
        <w:autoSpaceDE w:val="0"/>
        <w:autoSpaceDN w:val="0"/>
        <w:adjustRightInd w:val="0"/>
        <w:jc w:val="both"/>
        <w:rPr>
          <w:rFonts w:asciiTheme="minorHAnsi" w:hAnsiTheme="minorHAnsi" w:cstheme="minorHAnsi"/>
          <w:sz w:val="22"/>
          <w:szCs w:val="18"/>
        </w:rPr>
      </w:pPr>
      <w:r w:rsidRPr="00F867F3">
        <w:rPr>
          <w:rFonts w:asciiTheme="minorHAnsi" w:hAnsiTheme="minorHAnsi" w:cstheme="minorHAnsi"/>
          <w:sz w:val="22"/>
          <w:szCs w:val="18"/>
        </w:rPr>
        <w:t>Please check the following box if applicable:</w:t>
      </w:r>
    </w:p>
    <w:p w14:paraId="620F9D17" w14:textId="1E9FB5CB" w:rsidR="00A95FA2" w:rsidRPr="00F867F3" w:rsidRDefault="00A95FA2" w:rsidP="00A95FA2">
      <w:pPr>
        <w:autoSpaceDE w:val="0"/>
        <w:autoSpaceDN w:val="0"/>
        <w:adjustRightInd w:val="0"/>
        <w:ind w:left="1170" w:hanging="450"/>
        <w:rPr>
          <w:rFonts w:asciiTheme="minorHAnsi" w:hAnsiTheme="minorHAnsi" w:cstheme="minorHAnsi"/>
          <w:b/>
          <w:i/>
          <w:sz w:val="22"/>
          <w:szCs w:val="18"/>
        </w:rPr>
      </w:pPr>
      <w:r w:rsidRPr="00F867F3">
        <w:rPr>
          <w:rFonts w:asciiTheme="minorHAnsi" w:hAnsiTheme="minorHAnsi" w:cstheme="minorHAnsi"/>
          <w:sz w:val="22"/>
          <w:szCs w:val="22"/>
        </w:rPr>
        <w:fldChar w:fldCharType="begin">
          <w:ffData>
            <w:name w:val="Check3"/>
            <w:enabled/>
            <w:calcOnExit w:val="0"/>
            <w:checkBox>
              <w:sizeAuto/>
              <w:default w:val="0"/>
            </w:checkBox>
          </w:ffData>
        </w:fldChar>
      </w:r>
      <w:r w:rsidRPr="00F867F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867F3">
        <w:rPr>
          <w:rFonts w:asciiTheme="minorHAnsi" w:hAnsiTheme="minorHAnsi" w:cstheme="minorHAnsi"/>
          <w:sz w:val="22"/>
          <w:szCs w:val="22"/>
        </w:rPr>
        <w:fldChar w:fldCharType="end"/>
      </w:r>
      <w:r w:rsidRPr="00F867F3">
        <w:rPr>
          <w:rFonts w:asciiTheme="minorHAnsi" w:hAnsiTheme="minorHAnsi" w:cstheme="minorHAnsi"/>
          <w:sz w:val="22"/>
          <w:szCs w:val="22"/>
        </w:rPr>
        <w:t xml:space="preserve"> </w:t>
      </w:r>
      <w:r w:rsidRPr="00F867F3">
        <w:rPr>
          <w:rFonts w:asciiTheme="minorHAnsi" w:hAnsiTheme="minorHAnsi" w:cstheme="minorHAnsi"/>
          <w:b/>
          <w:i/>
          <w:sz w:val="22"/>
          <w:szCs w:val="18"/>
        </w:rPr>
        <w:tab/>
        <w:t xml:space="preserve">DO NOT include my presentation as part of the </w:t>
      </w:r>
      <w:r w:rsidR="009D5B62" w:rsidRPr="00F867F3">
        <w:rPr>
          <w:rFonts w:asciiTheme="minorHAnsi" w:hAnsiTheme="minorHAnsi" w:cstheme="minorHAnsi"/>
          <w:b/>
          <w:i/>
          <w:sz w:val="22"/>
          <w:szCs w:val="18"/>
        </w:rPr>
        <w:t>Workshop</w:t>
      </w:r>
      <w:r w:rsidRPr="00F867F3">
        <w:rPr>
          <w:rFonts w:asciiTheme="minorHAnsi" w:hAnsiTheme="minorHAnsi" w:cstheme="minorHAnsi"/>
          <w:b/>
          <w:i/>
          <w:sz w:val="22"/>
          <w:szCs w:val="18"/>
        </w:rPr>
        <w:t>’s online proceedings.</w:t>
      </w:r>
    </w:p>
    <w:p w14:paraId="0C0A64EF" w14:textId="77777777" w:rsidR="00A95FA2" w:rsidRPr="00CC48E2" w:rsidRDefault="00A95FA2" w:rsidP="00A95FA2">
      <w:pPr>
        <w:autoSpaceDE w:val="0"/>
        <w:autoSpaceDN w:val="0"/>
        <w:adjustRightInd w:val="0"/>
        <w:ind w:left="1170" w:hanging="450"/>
        <w:rPr>
          <w:rFonts w:asciiTheme="minorHAnsi" w:hAnsiTheme="minorHAnsi" w:cstheme="minorHAnsi"/>
          <w:b/>
          <w:i/>
          <w:sz w:val="16"/>
          <w:szCs w:val="11"/>
        </w:rPr>
      </w:pPr>
    </w:p>
    <w:p w14:paraId="304E5328" w14:textId="6372D001" w:rsidR="00673B20" w:rsidRPr="008737A2" w:rsidRDefault="00673B20" w:rsidP="00A95FA2">
      <w:pPr>
        <w:autoSpaceDE w:val="0"/>
        <w:autoSpaceDN w:val="0"/>
        <w:adjustRightInd w:val="0"/>
        <w:rPr>
          <w:rFonts w:asciiTheme="minorHAnsi" w:hAnsiTheme="minorHAnsi" w:cstheme="minorHAnsi"/>
          <w:b/>
          <w:i/>
          <w:color w:val="C00000"/>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6375B7" w:rsidRPr="00F867F3" w14:paraId="4667C92B" w14:textId="77777777" w:rsidTr="004D23B9">
        <w:tc>
          <w:tcPr>
            <w:tcW w:w="2898" w:type="dxa"/>
            <w:vAlign w:val="center"/>
          </w:tcPr>
          <w:p w14:paraId="47D8F029" w14:textId="77777777" w:rsidR="006375B7" w:rsidRPr="00F867F3" w:rsidRDefault="006375B7" w:rsidP="004D23B9">
            <w:pPr>
              <w:autoSpaceDE w:val="0"/>
              <w:autoSpaceDN w:val="0"/>
              <w:adjustRightInd w:val="0"/>
              <w:jc w:val="center"/>
              <w:rPr>
                <w:rFonts w:asciiTheme="minorHAnsi" w:hAnsiTheme="minorHAnsi" w:cstheme="minorHAnsi"/>
                <w:b/>
                <w:sz w:val="28"/>
                <w:szCs w:val="24"/>
              </w:rPr>
            </w:pPr>
            <w:r w:rsidRPr="00F867F3">
              <w:rPr>
                <w:rFonts w:asciiTheme="minorHAnsi" w:hAnsiTheme="minorHAnsi" w:cstheme="minorHAnsi"/>
                <w:b/>
                <w:sz w:val="24"/>
                <w:szCs w:val="24"/>
              </w:rPr>
              <w:t>This abstract is being submitted for consideration as a:</w:t>
            </w:r>
          </w:p>
        </w:tc>
        <w:tc>
          <w:tcPr>
            <w:tcW w:w="7020" w:type="dxa"/>
          </w:tcPr>
          <w:p w14:paraId="64C939A8" w14:textId="3AA91FAD" w:rsidR="006375B7" w:rsidRPr="00F867F3" w:rsidRDefault="006375B7"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Pre-</w:t>
            </w:r>
            <w:r w:rsidR="009D5B62" w:rsidRPr="00F867F3">
              <w:rPr>
                <w:rFonts w:asciiTheme="minorHAnsi" w:hAnsiTheme="minorHAnsi" w:cstheme="minorHAnsi"/>
                <w:sz w:val="24"/>
              </w:rPr>
              <w:t xml:space="preserve">Workshop </w:t>
            </w:r>
            <w:r w:rsidRPr="00F867F3">
              <w:rPr>
                <w:rFonts w:asciiTheme="minorHAnsi" w:hAnsiTheme="minorHAnsi" w:cstheme="minorHAnsi"/>
                <w:sz w:val="24"/>
              </w:rPr>
              <w:t>Tutorial</w:t>
            </w:r>
          </w:p>
          <w:p w14:paraId="16B5D74C" w14:textId="67884095" w:rsidR="006375B7" w:rsidRPr="00F867F3" w:rsidRDefault="00AA0738"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6375B7" w:rsidRPr="00F867F3">
              <w:rPr>
                <w:rFonts w:asciiTheme="minorHAnsi" w:hAnsiTheme="minorHAnsi" w:cstheme="minorHAnsi"/>
                <w:sz w:val="24"/>
              </w:rPr>
              <w:t>Technical Track Session</w:t>
            </w:r>
          </w:p>
          <w:p w14:paraId="054515F3" w14:textId="46A2984B" w:rsidR="006375B7" w:rsidRPr="00F867F3" w:rsidRDefault="006375B7"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Poster Paper</w:t>
            </w:r>
          </w:p>
        </w:tc>
      </w:tr>
      <w:tr w:rsidR="008D720F" w:rsidRPr="00F867F3" w14:paraId="09237FC7" w14:textId="77777777" w:rsidTr="004D23B9">
        <w:tc>
          <w:tcPr>
            <w:tcW w:w="2898" w:type="dxa"/>
            <w:vAlign w:val="center"/>
          </w:tcPr>
          <w:p w14:paraId="169D51D0" w14:textId="77777777" w:rsidR="008D720F" w:rsidRPr="00F867F3" w:rsidRDefault="008D720F" w:rsidP="004D23B9">
            <w:pPr>
              <w:autoSpaceDE w:val="0"/>
              <w:autoSpaceDN w:val="0"/>
              <w:adjustRightInd w:val="0"/>
              <w:jc w:val="center"/>
              <w:rPr>
                <w:rFonts w:asciiTheme="minorHAnsi" w:hAnsiTheme="minorHAnsi" w:cstheme="minorHAnsi"/>
                <w:b/>
                <w:sz w:val="28"/>
                <w:szCs w:val="24"/>
              </w:rPr>
            </w:pPr>
            <w:r w:rsidRPr="00F867F3">
              <w:rPr>
                <w:rFonts w:asciiTheme="minorHAnsi" w:hAnsiTheme="minorHAnsi" w:cstheme="minorHAnsi"/>
                <w:b/>
                <w:sz w:val="28"/>
                <w:szCs w:val="24"/>
              </w:rPr>
              <w:t>Topic Area:</w:t>
            </w:r>
          </w:p>
          <w:p w14:paraId="2C584E36" w14:textId="77777777" w:rsidR="008D720F" w:rsidRPr="00F867F3" w:rsidRDefault="008D720F" w:rsidP="004D23B9">
            <w:pPr>
              <w:autoSpaceDE w:val="0"/>
              <w:autoSpaceDN w:val="0"/>
              <w:adjustRightInd w:val="0"/>
              <w:jc w:val="center"/>
              <w:rPr>
                <w:rFonts w:asciiTheme="minorHAnsi" w:hAnsiTheme="minorHAnsi" w:cstheme="minorHAnsi"/>
                <w:sz w:val="24"/>
                <w:szCs w:val="24"/>
              </w:rPr>
            </w:pPr>
          </w:p>
          <w:p w14:paraId="52BD498E" w14:textId="77777777" w:rsidR="008D720F" w:rsidRPr="00F867F3" w:rsidRDefault="008D720F" w:rsidP="004D23B9">
            <w:pPr>
              <w:autoSpaceDE w:val="0"/>
              <w:autoSpaceDN w:val="0"/>
              <w:adjustRightInd w:val="0"/>
              <w:jc w:val="center"/>
              <w:rPr>
                <w:rFonts w:asciiTheme="minorHAnsi" w:hAnsiTheme="minorHAnsi" w:cstheme="minorHAnsi"/>
                <w:i/>
                <w:sz w:val="24"/>
                <w:szCs w:val="24"/>
              </w:rPr>
            </w:pPr>
            <w:r w:rsidRPr="00F867F3">
              <w:rPr>
                <w:rFonts w:asciiTheme="minorHAnsi" w:hAnsiTheme="minorHAnsi" w:cstheme="minorHAnsi"/>
                <w:i/>
                <w:sz w:val="24"/>
                <w:szCs w:val="24"/>
              </w:rPr>
              <w:t>(Check all TOPICS</w:t>
            </w:r>
          </w:p>
          <w:p w14:paraId="42BBA18E" w14:textId="77777777" w:rsidR="008D720F" w:rsidRPr="00F867F3" w:rsidRDefault="008D720F" w:rsidP="004D23B9">
            <w:pPr>
              <w:autoSpaceDE w:val="0"/>
              <w:autoSpaceDN w:val="0"/>
              <w:adjustRightInd w:val="0"/>
              <w:jc w:val="center"/>
              <w:rPr>
                <w:rFonts w:asciiTheme="minorHAnsi" w:hAnsiTheme="minorHAnsi" w:cstheme="minorHAnsi"/>
                <w:sz w:val="24"/>
                <w:szCs w:val="24"/>
              </w:rPr>
            </w:pPr>
            <w:r w:rsidRPr="00F867F3">
              <w:rPr>
                <w:rFonts w:asciiTheme="minorHAnsi" w:hAnsiTheme="minorHAnsi" w:cstheme="minorHAnsi"/>
                <w:i/>
                <w:sz w:val="24"/>
                <w:szCs w:val="24"/>
              </w:rPr>
              <w:t>that your presentation would address)</w:t>
            </w:r>
          </w:p>
        </w:tc>
        <w:tc>
          <w:tcPr>
            <w:tcW w:w="7020" w:type="dxa"/>
          </w:tcPr>
          <w:p w14:paraId="19BDAA5E" w14:textId="735CEB6F" w:rsidR="009D5B62" w:rsidRPr="00F867F3" w:rsidRDefault="007E3736"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731666" w:rsidRPr="00731666">
              <w:rPr>
                <w:rFonts w:asciiTheme="minorHAnsi" w:hAnsiTheme="minorHAnsi" w:cstheme="minorHAnsi"/>
                <w:sz w:val="24"/>
              </w:rPr>
              <w:t>Artificial Intelligence and Machine Learning</w:t>
            </w:r>
          </w:p>
          <w:p w14:paraId="05254E9F" w14:textId="1DF80402" w:rsidR="009D5B62" w:rsidRPr="008737A2" w:rsidRDefault="009D5B62" w:rsidP="00BD4895">
            <w:pPr>
              <w:tabs>
                <w:tab w:val="left" w:pos="409"/>
              </w:tabs>
              <w:autoSpaceDE w:val="0"/>
              <w:autoSpaceDN w:val="0"/>
              <w:adjustRightInd w:val="0"/>
              <w:spacing w:after="60"/>
              <w:ind w:left="418" w:hanging="418"/>
              <w:rPr>
                <w:rFonts w:asciiTheme="minorHAnsi" w:hAnsiTheme="minorHAnsi" w:cstheme="minorHAnsi"/>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00000000" w:rsidRPr="008737A2">
              <w:rPr>
                <w:rFonts w:asciiTheme="minorHAnsi" w:hAnsiTheme="minorHAnsi" w:cstheme="minorHAnsi"/>
                <w:sz w:val="24"/>
                <w:szCs w:val="24"/>
              </w:rPr>
            </w:r>
            <w:r w:rsidR="00000000"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Pr="008737A2">
              <w:rPr>
                <w:rFonts w:asciiTheme="minorHAnsi" w:hAnsiTheme="minorHAnsi" w:cstheme="minorHAnsi"/>
                <w:sz w:val="24"/>
                <w:szCs w:val="24"/>
              </w:rPr>
              <w:t xml:space="preserve"> </w:t>
            </w:r>
            <w:r w:rsidR="008737A2" w:rsidRPr="008737A2">
              <w:rPr>
                <w:rFonts w:ascii="ÜΩÉÊò" w:eastAsia="Calibri" w:hAnsi="ÜΩÉÊò" w:cs="ÜΩÉÊò"/>
                <w:color w:val="auto"/>
                <w:kern w:val="0"/>
                <w:sz w:val="24"/>
                <w:szCs w:val="24"/>
              </w:rPr>
              <w:t>Big Data, Data Analytics and Visualization</w:t>
            </w:r>
          </w:p>
          <w:p w14:paraId="3C3F7974" w14:textId="70A7DCB9" w:rsidR="00BD4895" w:rsidRPr="008737A2" w:rsidRDefault="00BD4895" w:rsidP="00BD4895">
            <w:pPr>
              <w:spacing w:after="60"/>
              <w:rPr>
                <w:rFonts w:asciiTheme="minorHAnsi" w:hAnsiTheme="minorHAnsi" w:cstheme="minorHAnsi"/>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00000000" w:rsidRPr="008737A2">
              <w:rPr>
                <w:rFonts w:asciiTheme="minorHAnsi" w:hAnsiTheme="minorHAnsi" w:cstheme="minorHAnsi"/>
                <w:sz w:val="24"/>
                <w:szCs w:val="24"/>
              </w:rPr>
            </w:r>
            <w:r w:rsidR="00000000"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Pr="008737A2">
              <w:rPr>
                <w:rFonts w:asciiTheme="minorHAnsi" w:hAnsiTheme="minorHAnsi" w:cstheme="minorHAnsi"/>
                <w:sz w:val="24"/>
                <w:szCs w:val="24"/>
              </w:rPr>
              <w:t xml:space="preserve"> </w:t>
            </w:r>
            <w:r w:rsidR="008737A2" w:rsidRPr="008737A2">
              <w:rPr>
                <w:rFonts w:ascii="ÜΩÉÊò" w:eastAsia="Calibri" w:hAnsi="ÜΩÉÊò" w:cs="ÜΩÉÊò"/>
                <w:color w:val="auto"/>
                <w:kern w:val="0"/>
                <w:sz w:val="24"/>
                <w:szCs w:val="24"/>
              </w:rPr>
              <w:t>Cyber Physical System Security and Testing in LVC</w:t>
            </w:r>
          </w:p>
          <w:p w14:paraId="01878CB2" w14:textId="581E6A3C" w:rsidR="008737A2" w:rsidRDefault="009D5B62" w:rsidP="008737A2">
            <w:pPr>
              <w:autoSpaceDE w:val="0"/>
              <w:autoSpaceDN w:val="0"/>
              <w:adjustRightInd w:val="0"/>
              <w:rPr>
                <w:rFonts w:ascii="ÜΩÉÊò" w:eastAsia="Calibri" w:hAnsi="ÜΩÉÊò" w:cs="ÜΩÉÊò"/>
                <w:color w:val="auto"/>
                <w:kern w:val="0"/>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00000000" w:rsidRPr="008737A2">
              <w:rPr>
                <w:rFonts w:asciiTheme="minorHAnsi" w:hAnsiTheme="minorHAnsi" w:cstheme="minorHAnsi"/>
                <w:sz w:val="24"/>
                <w:szCs w:val="24"/>
              </w:rPr>
            </w:r>
            <w:r w:rsidR="00000000"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Pr="008737A2">
              <w:rPr>
                <w:rFonts w:asciiTheme="minorHAnsi" w:hAnsiTheme="minorHAnsi" w:cstheme="minorHAnsi"/>
                <w:sz w:val="24"/>
                <w:szCs w:val="24"/>
              </w:rPr>
              <w:t xml:space="preserve"> </w:t>
            </w:r>
            <w:r w:rsidR="008737A2" w:rsidRPr="008737A2">
              <w:rPr>
                <w:rFonts w:ascii="ÜΩÉÊò" w:eastAsia="Calibri" w:hAnsi="ÜΩÉÊò" w:cs="ÜΩÉÊò"/>
                <w:color w:val="auto"/>
                <w:kern w:val="0"/>
                <w:sz w:val="24"/>
                <w:szCs w:val="24"/>
              </w:rPr>
              <w:t>Cyber and Spectrum Warfare considerations in</w:t>
            </w:r>
            <w:r w:rsidR="008737A2" w:rsidRPr="008737A2">
              <w:rPr>
                <w:rFonts w:ascii="ÜΩÉÊò" w:eastAsia="Calibri" w:hAnsi="ÜΩÉÊò" w:cs="ÜΩÉÊò"/>
                <w:color w:val="auto"/>
                <w:kern w:val="0"/>
                <w:sz w:val="24"/>
                <w:szCs w:val="24"/>
              </w:rPr>
              <w:t xml:space="preserve"> </w:t>
            </w:r>
            <w:r w:rsidR="008737A2" w:rsidRPr="008737A2">
              <w:rPr>
                <w:rFonts w:ascii="ÜΩÉÊò" w:eastAsia="Calibri" w:hAnsi="ÜΩÉÊò" w:cs="ÜΩÉÊò"/>
                <w:color w:val="auto"/>
                <w:kern w:val="0"/>
                <w:sz w:val="24"/>
                <w:szCs w:val="24"/>
              </w:rPr>
              <w:t>5G/6G</w:t>
            </w:r>
          </w:p>
          <w:p w14:paraId="21DE5D29" w14:textId="77777777" w:rsidR="008737A2" w:rsidRPr="008737A2" w:rsidRDefault="008737A2" w:rsidP="008737A2">
            <w:pPr>
              <w:autoSpaceDE w:val="0"/>
              <w:autoSpaceDN w:val="0"/>
              <w:adjustRightInd w:val="0"/>
              <w:rPr>
                <w:rFonts w:ascii="ÜΩÉÊò" w:eastAsia="Calibri" w:hAnsi="ÜΩÉÊò" w:cs="ÜΩÉÊò"/>
                <w:color w:val="auto"/>
                <w:kern w:val="0"/>
                <w:sz w:val="8"/>
                <w:szCs w:val="8"/>
              </w:rPr>
            </w:pPr>
          </w:p>
          <w:p w14:paraId="27C172CC" w14:textId="06107BA0" w:rsidR="009D5B62" w:rsidRPr="008737A2" w:rsidRDefault="009D5B62" w:rsidP="00B469FE">
            <w:pPr>
              <w:tabs>
                <w:tab w:val="left" w:pos="409"/>
              </w:tabs>
              <w:autoSpaceDE w:val="0"/>
              <w:autoSpaceDN w:val="0"/>
              <w:adjustRightInd w:val="0"/>
              <w:spacing w:after="60"/>
              <w:ind w:left="418" w:hanging="418"/>
              <w:rPr>
                <w:rFonts w:asciiTheme="minorHAnsi" w:hAnsiTheme="minorHAnsi" w:cstheme="minorHAnsi"/>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00000000" w:rsidRPr="008737A2">
              <w:rPr>
                <w:rFonts w:asciiTheme="minorHAnsi" w:hAnsiTheme="minorHAnsi" w:cstheme="minorHAnsi"/>
                <w:sz w:val="24"/>
                <w:szCs w:val="24"/>
              </w:rPr>
            </w:r>
            <w:r w:rsidR="00000000"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Pr="008737A2">
              <w:rPr>
                <w:rFonts w:asciiTheme="minorHAnsi" w:hAnsiTheme="minorHAnsi" w:cstheme="minorHAnsi"/>
                <w:sz w:val="24"/>
                <w:szCs w:val="24"/>
              </w:rPr>
              <w:t xml:space="preserve"> </w:t>
            </w:r>
            <w:r w:rsidR="008737A2" w:rsidRPr="008737A2">
              <w:rPr>
                <w:rFonts w:ascii="ÜΩÉÊò" w:eastAsia="Calibri" w:hAnsi="ÜΩÉÊò" w:cs="ÜΩÉÊò"/>
                <w:color w:val="auto"/>
                <w:kern w:val="0"/>
                <w:sz w:val="24"/>
                <w:szCs w:val="24"/>
              </w:rPr>
              <w:t>Digital Twins in T&amp;E</w:t>
            </w:r>
          </w:p>
          <w:p w14:paraId="435DBF93" w14:textId="22175A89" w:rsidR="009D5B62" w:rsidRPr="008737A2" w:rsidRDefault="009D5B62" w:rsidP="008737A2">
            <w:pPr>
              <w:autoSpaceDE w:val="0"/>
              <w:autoSpaceDN w:val="0"/>
              <w:adjustRightInd w:val="0"/>
              <w:rPr>
                <w:rFonts w:ascii="ÜΩÉÊò" w:eastAsia="Calibri" w:hAnsi="ÜΩÉÊò" w:cs="ÜΩÉÊò"/>
                <w:color w:val="auto"/>
                <w:kern w:val="0"/>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00000000" w:rsidRPr="008737A2">
              <w:rPr>
                <w:rFonts w:asciiTheme="minorHAnsi" w:hAnsiTheme="minorHAnsi" w:cstheme="minorHAnsi"/>
                <w:sz w:val="24"/>
                <w:szCs w:val="24"/>
              </w:rPr>
            </w:r>
            <w:r w:rsidR="00000000"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Pr="008737A2">
              <w:rPr>
                <w:rFonts w:asciiTheme="minorHAnsi" w:hAnsiTheme="minorHAnsi" w:cstheme="minorHAnsi"/>
                <w:sz w:val="24"/>
                <w:szCs w:val="24"/>
              </w:rPr>
              <w:t xml:space="preserve"> </w:t>
            </w:r>
            <w:r w:rsidR="008737A2" w:rsidRPr="008737A2">
              <w:rPr>
                <w:rFonts w:ascii="ÜΩÉÊò" w:eastAsia="Calibri" w:hAnsi="ÜΩÉÊò" w:cs="ÜΩÉÊò"/>
                <w:color w:val="auto"/>
                <w:kern w:val="0"/>
                <w:sz w:val="24"/>
                <w:szCs w:val="24"/>
              </w:rPr>
              <w:t>How can AI improve Cybersecurity related to DT&amp;E,</w:t>
            </w:r>
            <w:r w:rsidR="008737A2" w:rsidRPr="008737A2">
              <w:rPr>
                <w:rFonts w:ascii="ÜΩÉÊò" w:eastAsia="Calibri" w:hAnsi="ÜΩÉÊò" w:cs="ÜΩÉÊò"/>
                <w:color w:val="auto"/>
                <w:kern w:val="0"/>
                <w:sz w:val="24"/>
                <w:szCs w:val="24"/>
              </w:rPr>
              <w:t xml:space="preserve"> </w:t>
            </w:r>
            <w:r w:rsidR="008737A2" w:rsidRPr="008737A2">
              <w:rPr>
                <w:rFonts w:ascii="ÜΩÉÊò" w:eastAsia="Calibri" w:hAnsi="ÜΩÉÊò" w:cs="ÜΩÉÊò"/>
                <w:color w:val="auto"/>
                <w:kern w:val="0"/>
                <w:sz w:val="24"/>
                <w:szCs w:val="24"/>
              </w:rPr>
              <w:t xml:space="preserve">DHS, OT&amp;E </w:t>
            </w:r>
            <w:r w:rsidR="008737A2">
              <w:rPr>
                <w:rFonts w:ascii="ÜΩÉÊò" w:eastAsia="Calibri" w:hAnsi="ÜΩÉÊò" w:cs="ÜΩÉÊò"/>
                <w:color w:val="auto"/>
                <w:kern w:val="0"/>
                <w:sz w:val="24"/>
                <w:szCs w:val="24"/>
              </w:rPr>
              <w:br/>
              <w:t xml:space="preserve">       </w:t>
            </w:r>
            <w:r w:rsidR="008737A2" w:rsidRPr="008737A2">
              <w:rPr>
                <w:rFonts w:ascii="ÜΩÉÊò" w:eastAsia="Calibri" w:hAnsi="ÜΩÉÊò" w:cs="ÜΩÉÊò"/>
                <w:color w:val="auto"/>
                <w:kern w:val="0"/>
                <w:sz w:val="24"/>
                <w:szCs w:val="24"/>
              </w:rPr>
              <w:t>and other agencies</w:t>
            </w:r>
          </w:p>
          <w:p w14:paraId="7E8B4E94" w14:textId="51809697" w:rsidR="009D5B62" w:rsidRPr="008737A2" w:rsidRDefault="009D5B62" w:rsidP="00BD4895">
            <w:pPr>
              <w:tabs>
                <w:tab w:val="left" w:pos="409"/>
              </w:tabs>
              <w:autoSpaceDE w:val="0"/>
              <w:autoSpaceDN w:val="0"/>
              <w:adjustRightInd w:val="0"/>
              <w:spacing w:after="60"/>
              <w:ind w:left="418" w:hanging="418"/>
              <w:rPr>
                <w:rFonts w:asciiTheme="minorHAnsi" w:hAnsiTheme="minorHAnsi" w:cstheme="minorHAnsi"/>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00000000" w:rsidRPr="008737A2">
              <w:rPr>
                <w:rFonts w:asciiTheme="minorHAnsi" w:hAnsiTheme="minorHAnsi" w:cstheme="minorHAnsi"/>
                <w:sz w:val="24"/>
                <w:szCs w:val="24"/>
              </w:rPr>
            </w:r>
            <w:r w:rsidR="00000000"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Pr="008737A2">
              <w:rPr>
                <w:rFonts w:asciiTheme="minorHAnsi" w:hAnsiTheme="minorHAnsi" w:cstheme="minorHAnsi"/>
                <w:sz w:val="24"/>
                <w:szCs w:val="24"/>
              </w:rPr>
              <w:t xml:space="preserve"> </w:t>
            </w:r>
            <w:r w:rsidR="008737A2" w:rsidRPr="008737A2">
              <w:rPr>
                <w:rFonts w:ascii="ÜΩÉÊò" w:eastAsia="Calibri" w:hAnsi="ÜΩÉÊò" w:cs="ÜΩÉÊò"/>
                <w:color w:val="auto"/>
                <w:kern w:val="0"/>
                <w:sz w:val="24"/>
                <w:szCs w:val="24"/>
              </w:rPr>
              <w:t xml:space="preserve">Internet of Things (IoT) </w:t>
            </w:r>
            <w:r w:rsidR="008737A2" w:rsidRPr="008737A2">
              <w:rPr>
                <w:rFonts w:asciiTheme="minorHAnsi" w:eastAsia="Calibri" w:hAnsiTheme="minorHAnsi" w:cstheme="minorHAnsi"/>
                <w:color w:val="auto"/>
                <w:kern w:val="0"/>
                <w:sz w:val="24"/>
                <w:szCs w:val="24"/>
              </w:rPr>
              <w:t>Cybersecurity</w:t>
            </w:r>
            <w:r w:rsidR="008737A2" w:rsidRPr="008737A2">
              <w:rPr>
                <w:rFonts w:ascii="ÜΩÉÊò" w:eastAsia="Calibri" w:hAnsi="ÜΩÉÊò" w:cs="ÜΩÉÊò"/>
                <w:color w:val="auto"/>
                <w:kern w:val="0"/>
                <w:sz w:val="24"/>
                <w:szCs w:val="24"/>
              </w:rPr>
              <w:t xml:space="preserve"> and OT</w:t>
            </w:r>
          </w:p>
          <w:p w14:paraId="236A5BA1" w14:textId="7F820AF1" w:rsidR="00B469FE" w:rsidRPr="008737A2" w:rsidRDefault="00B469FE" w:rsidP="00B469FE">
            <w:pPr>
              <w:tabs>
                <w:tab w:val="left" w:pos="409"/>
              </w:tabs>
              <w:autoSpaceDE w:val="0"/>
              <w:autoSpaceDN w:val="0"/>
              <w:adjustRightInd w:val="0"/>
              <w:spacing w:after="60"/>
              <w:ind w:left="418" w:hanging="418"/>
              <w:rPr>
                <w:rFonts w:asciiTheme="minorHAnsi" w:hAnsiTheme="minorHAnsi" w:cstheme="minorHAnsi"/>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00000000" w:rsidRPr="008737A2">
              <w:rPr>
                <w:rFonts w:asciiTheme="minorHAnsi" w:hAnsiTheme="minorHAnsi" w:cstheme="minorHAnsi"/>
                <w:sz w:val="24"/>
                <w:szCs w:val="24"/>
              </w:rPr>
            </w:r>
            <w:r w:rsidR="00000000"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Pr="008737A2">
              <w:rPr>
                <w:rFonts w:asciiTheme="minorHAnsi" w:hAnsiTheme="minorHAnsi" w:cstheme="minorHAnsi"/>
                <w:sz w:val="24"/>
                <w:szCs w:val="24"/>
              </w:rPr>
              <w:t xml:space="preserve"> </w:t>
            </w:r>
            <w:r w:rsidR="008737A2" w:rsidRPr="008737A2">
              <w:rPr>
                <w:rFonts w:ascii="ÜΩÉÊò" w:eastAsia="Calibri" w:hAnsi="ÜΩÉÊò" w:cs="ÜΩÉÊò"/>
                <w:color w:val="auto"/>
                <w:kern w:val="0"/>
                <w:sz w:val="24"/>
                <w:szCs w:val="24"/>
              </w:rPr>
              <w:t>Mission Resilience</w:t>
            </w:r>
          </w:p>
          <w:p w14:paraId="03C6382C" w14:textId="45BDE20E" w:rsidR="00731666" w:rsidRPr="008737A2" w:rsidRDefault="00B469FE" w:rsidP="00BD4895">
            <w:pPr>
              <w:tabs>
                <w:tab w:val="left" w:pos="409"/>
              </w:tabs>
              <w:autoSpaceDE w:val="0"/>
              <w:autoSpaceDN w:val="0"/>
              <w:adjustRightInd w:val="0"/>
              <w:spacing w:after="60"/>
              <w:ind w:left="418" w:hanging="418"/>
              <w:rPr>
                <w:rFonts w:asciiTheme="minorHAnsi" w:hAnsiTheme="minorHAnsi" w:cstheme="minorHAnsi"/>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00000000" w:rsidRPr="008737A2">
              <w:rPr>
                <w:rFonts w:asciiTheme="minorHAnsi" w:hAnsiTheme="minorHAnsi" w:cstheme="minorHAnsi"/>
                <w:sz w:val="24"/>
                <w:szCs w:val="24"/>
              </w:rPr>
            </w:r>
            <w:r w:rsidR="00000000"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Pr="008737A2">
              <w:rPr>
                <w:rFonts w:asciiTheme="minorHAnsi" w:hAnsiTheme="minorHAnsi" w:cstheme="minorHAnsi"/>
                <w:sz w:val="24"/>
                <w:szCs w:val="24"/>
              </w:rPr>
              <w:t xml:space="preserve"> </w:t>
            </w:r>
            <w:r w:rsidR="008737A2" w:rsidRPr="008737A2">
              <w:rPr>
                <w:rFonts w:ascii="ÜΩÉÊò" w:eastAsia="Calibri" w:hAnsi="ÜΩÉÊò" w:cs="ÜΩÉÊò"/>
                <w:color w:val="auto"/>
                <w:kern w:val="0"/>
                <w:sz w:val="24"/>
                <w:szCs w:val="24"/>
              </w:rPr>
              <w:t>Systems Engineering and Robust Architecture</w:t>
            </w:r>
          </w:p>
          <w:p w14:paraId="478A7355" w14:textId="715F297F" w:rsidR="008737A2" w:rsidRPr="008737A2" w:rsidRDefault="00AA0738" w:rsidP="008737A2">
            <w:pPr>
              <w:tabs>
                <w:tab w:val="left" w:pos="409"/>
              </w:tabs>
              <w:autoSpaceDE w:val="0"/>
              <w:autoSpaceDN w:val="0"/>
              <w:adjustRightInd w:val="0"/>
              <w:spacing w:after="60"/>
              <w:rPr>
                <w:rFonts w:asciiTheme="minorHAnsi" w:hAnsiTheme="minorHAnsi" w:cstheme="minorHAnsi"/>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00000000" w:rsidRPr="008737A2">
              <w:rPr>
                <w:rFonts w:asciiTheme="minorHAnsi" w:hAnsiTheme="minorHAnsi" w:cstheme="minorHAnsi"/>
                <w:sz w:val="24"/>
                <w:szCs w:val="24"/>
              </w:rPr>
            </w:r>
            <w:r w:rsidR="00000000"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00731666" w:rsidRPr="008737A2">
              <w:rPr>
                <w:rFonts w:asciiTheme="minorHAnsi" w:hAnsiTheme="minorHAnsi" w:cstheme="minorHAnsi"/>
                <w:sz w:val="24"/>
                <w:szCs w:val="24"/>
              </w:rPr>
              <w:t xml:space="preserve"> </w:t>
            </w:r>
            <w:r w:rsidR="008737A2" w:rsidRPr="008737A2">
              <w:rPr>
                <w:rFonts w:ascii="ÜΩÉÊò" w:eastAsia="Calibri" w:hAnsi="ÜΩÉÊò" w:cs="ÜΩÉÊò"/>
                <w:color w:val="auto"/>
                <w:kern w:val="0"/>
                <w:sz w:val="24"/>
                <w:szCs w:val="24"/>
              </w:rPr>
              <w:t>System Survivability</w:t>
            </w:r>
          </w:p>
          <w:p w14:paraId="6EA3D567" w14:textId="0E8567CE" w:rsidR="008737A2" w:rsidRPr="008737A2" w:rsidRDefault="008737A2" w:rsidP="008737A2">
            <w:pPr>
              <w:autoSpaceDE w:val="0"/>
              <w:autoSpaceDN w:val="0"/>
              <w:adjustRightInd w:val="0"/>
              <w:rPr>
                <w:rFonts w:ascii="ÜΩÉÊò" w:eastAsia="Calibri" w:hAnsi="ÜΩÉÊò" w:cs="ÜΩÉÊò"/>
                <w:color w:val="auto"/>
                <w:kern w:val="0"/>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Pr="008737A2">
              <w:rPr>
                <w:rFonts w:asciiTheme="minorHAnsi" w:hAnsiTheme="minorHAnsi" w:cstheme="minorHAnsi"/>
                <w:sz w:val="24"/>
                <w:szCs w:val="24"/>
              </w:rPr>
            </w:r>
            <w:r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Pr="008737A2">
              <w:rPr>
                <w:rFonts w:asciiTheme="minorHAnsi" w:hAnsiTheme="minorHAnsi" w:cstheme="minorHAnsi"/>
                <w:sz w:val="24"/>
                <w:szCs w:val="24"/>
              </w:rPr>
              <w:t xml:space="preserve"> </w:t>
            </w:r>
            <w:r w:rsidRPr="008737A2">
              <w:rPr>
                <w:rFonts w:ascii="ÜΩÉÊò" w:eastAsia="Calibri" w:hAnsi="ÜΩÉÊò" w:cs="ÜΩÉÊò"/>
                <w:color w:val="auto"/>
                <w:kern w:val="0"/>
                <w:sz w:val="24"/>
                <w:szCs w:val="24"/>
              </w:rPr>
              <w:t>Use of Automation tools to improve the quality and</w:t>
            </w:r>
            <w:r w:rsidRPr="008737A2">
              <w:rPr>
                <w:rFonts w:ascii="ÜΩÉÊò" w:eastAsia="Calibri" w:hAnsi="ÜΩÉÊò" w:cs="ÜΩÉÊò"/>
                <w:color w:val="auto"/>
                <w:kern w:val="0"/>
                <w:sz w:val="24"/>
                <w:szCs w:val="24"/>
              </w:rPr>
              <w:t xml:space="preserve"> </w:t>
            </w:r>
            <w:r w:rsidRPr="008737A2">
              <w:rPr>
                <w:rFonts w:ascii="ÜΩÉÊò" w:eastAsia="Calibri" w:hAnsi="ÜΩÉÊò" w:cs="ÜΩÉÊò"/>
                <w:color w:val="auto"/>
                <w:kern w:val="0"/>
                <w:sz w:val="24"/>
                <w:szCs w:val="24"/>
              </w:rPr>
              <w:t xml:space="preserve">speed of </w:t>
            </w:r>
            <w:r>
              <w:rPr>
                <w:rFonts w:ascii="ÜΩÉÊò" w:eastAsia="Calibri" w:hAnsi="ÜΩÉÊò" w:cs="ÜΩÉÊò"/>
                <w:color w:val="auto"/>
                <w:kern w:val="0"/>
                <w:sz w:val="24"/>
                <w:szCs w:val="24"/>
              </w:rPr>
              <w:br/>
              <w:t xml:space="preserve">       </w:t>
            </w:r>
            <w:r w:rsidRPr="008737A2">
              <w:rPr>
                <w:rFonts w:ascii="ÜΩÉÊò" w:eastAsia="Calibri" w:hAnsi="ÜΩÉÊò" w:cs="ÜΩÉÊò"/>
                <w:color w:val="auto"/>
                <w:kern w:val="0"/>
                <w:sz w:val="24"/>
                <w:szCs w:val="24"/>
              </w:rPr>
              <w:t xml:space="preserve">design, </w:t>
            </w:r>
            <w:r>
              <w:rPr>
                <w:rFonts w:ascii="ÜΩÉÊò" w:eastAsia="Calibri" w:hAnsi="ÜΩÉÊò" w:cs="ÜΩÉÊò"/>
                <w:color w:val="auto"/>
                <w:kern w:val="0"/>
                <w:sz w:val="24"/>
                <w:szCs w:val="24"/>
              </w:rPr>
              <w:t>T&amp;E</w:t>
            </w:r>
            <w:r w:rsidRPr="008737A2">
              <w:rPr>
                <w:rFonts w:ascii="ÜΩÉÊò" w:eastAsia="Calibri" w:hAnsi="ÜΩÉÊò" w:cs="ÜΩÉÊò"/>
                <w:color w:val="auto"/>
                <w:kern w:val="0"/>
                <w:sz w:val="24"/>
                <w:szCs w:val="24"/>
              </w:rPr>
              <w:t>, and remediation</w:t>
            </w:r>
            <w:r w:rsidRPr="008737A2">
              <w:rPr>
                <w:rFonts w:ascii="ÜΩÉÊò" w:eastAsia="Calibri" w:hAnsi="ÜΩÉÊò" w:cs="ÜΩÉÊò"/>
                <w:color w:val="auto"/>
                <w:kern w:val="0"/>
                <w:sz w:val="24"/>
                <w:szCs w:val="24"/>
              </w:rPr>
              <w:t xml:space="preserve"> </w:t>
            </w:r>
            <w:r w:rsidRPr="008737A2">
              <w:rPr>
                <w:rFonts w:ascii="ÜΩÉÊò" w:eastAsia="Calibri" w:hAnsi="ÜΩÉÊò" w:cs="ÜΩÉÊò"/>
                <w:color w:val="auto"/>
                <w:kern w:val="0"/>
                <w:sz w:val="24"/>
                <w:szCs w:val="24"/>
              </w:rPr>
              <w:t xml:space="preserve">of cybersecurity and operational </w:t>
            </w:r>
            <w:r>
              <w:rPr>
                <w:rFonts w:ascii="ÜΩÉÊò" w:eastAsia="Calibri" w:hAnsi="ÜΩÉÊò" w:cs="ÜΩÉÊò"/>
                <w:color w:val="auto"/>
                <w:kern w:val="0"/>
                <w:sz w:val="24"/>
                <w:szCs w:val="24"/>
              </w:rPr>
              <w:t xml:space="preserve"> </w:t>
            </w:r>
            <w:r>
              <w:rPr>
                <w:rFonts w:ascii="ÜΩÉÊò" w:eastAsia="Calibri" w:hAnsi="ÜΩÉÊò" w:cs="ÜΩÉÊò"/>
                <w:color w:val="auto"/>
                <w:kern w:val="0"/>
                <w:sz w:val="24"/>
                <w:szCs w:val="24"/>
              </w:rPr>
              <w:br/>
              <w:t xml:space="preserve">       </w:t>
            </w:r>
            <w:r w:rsidRPr="008737A2">
              <w:rPr>
                <w:rFonts w:ascii="ÜΩÉÊò" w:eastAsia="Calibri" w:hAnsi="ÜΩÉÊò" w:cs="ÜΩÉÊò"/>
                <w:color w:val="auto"/>
                <w:kern w:val="0"/>
                <w:sz w:val="24"/>
                <w:szCs w:val="24"/>
              </w:rPr>
              <w:t>resilience to</w:t>
            </w:r>
            <w:r w:rsidRPr="008737A2">
              <w:rPr>
                <w:rFonts w:ascii="ÜΩÉÊò" w:eastAsia="Calibri" w:hAnsi="ÜΩÉÊò" w:cs="ÜΩÉÊò"/>
                <w:color w:val="auto"/>
                <w:kern w:val="0"/>
                <w:sz w:val="24"/>
                <w:szCs w:val="24"/>
              </w:rPr>
              <w:t xml:space="preserve"> </w:t>
            </w:r>
            <w:r w:rsidRPr="008737A2">
              <w:rPr>
                <w:rFonts w:ascii="ÜΩÉÊò" w:eastAsia="Calibri" w:hAnsi="ÜΩÉÊò" w:cs="ÜΩÉÊò"/>
                <w:color w:val="auto"/>
                <w:kern w:val="0"/>
                <w:sz w:val="24"/>
                <w:szCs w:val="24"/>
              </w:rPr>
              <w:t>modern cyber threats</w:t>
            </w:r>
          </w:p>
          <w:p w14:paraId="1E3EBF04" w14:textId="262A78F3" w:rsidR="008737A2" w:rsidRPr="008737A2" w:rsidRDefault="008737A2" w:rsidP="008737A2">
            <w:pPr>
              <w:tabs>
                <w:tab w:val="left" w:pos="409"/>
              </w:tabs>
              <w:autoSpaceDE w:val="0"/>
              <w:autoSpaceDN w:val="0"/>
              <w:adjustRightInd w:val="0"/>
              <w:spacing w:after="60"/>
              <w:ind w:left="418" w:hanging="418"/>
              <w:rPr>
                <w:rFonts w:asciiTheme="minorHAnsi" w:hAnsiTheme="minorHAnsi" w:cstheme="minorHAnsi"/>
                <w:sz w:val="24"/>
                <w:szCs w:val="24"/>
              </w:rPr>
            </w:pPr>
            <w:r w:rsidRPr="008737A2">
              <w:rPr>
                <w:rFonts w:asciiTheme="minorHAnsi" w:hAnsiTheme="minorHAnsi" w:cstheme="minorHAnsi"/>
                <w:sz w:val="24"/>
                <w:szCs w:val="24"/>
              </w:rPr>
              <w:fldChar w:fldCharType="begin">
                <w:ffData>
                  <w:name w:val="Check3"/>
                  <w:enabled/>
                  <w:calcOnExit w:val="0"/>
                  <w:checkBox>
                    <w:sizeAuto/>
                    <w:default w:val="0"/>
                  </w:checkBox>
                </w:ffData>
              </w:fldChar>
            </w:r>
            <w:r w:rsidRPr="008737A2">
              <w:rPr>
                <w:rFonts w:asciiTheme="minorHAnsi" w:hAnsiTheme="minorHAnsi" w:cstheme="minorHAnsi"/>
                <w:sz w:val="24"/>
                <w:szCs w:val="24"/>
              </w:rPr>
              <w:instrText xml:space="preserve"> FORMCHECKBOX </w:instrText>
            </w:r>
            <w:r w:rsidRPr="008737A2">
              <w:rPr>
                <w:rFonts w:asciiTheme="minorHAnsi" w:hAnsiTheme="minorHAnsi" w:cstheme="minorHAnsi"/>
                <w:sz w:val="24"/>
                <w:szCs w:val="24"/>
              </w:rPr>
            </w:r>
            <w:r w:rsidRPr="008737A2">
              <w:rPr>
                <w:rFonts w:asciiTheme="minorHAnsi" w:hAnsiTheme="minorHAnsi" w:cstheme="minorHAnsi"/>
                <w:sz w:val="24"/>
                <w:szCs w:val="24"/>
              </w:rPr>
              <w:fldChar w:fldCharType="separate"/>
            </w:r>
            <w:r w:rsidRPr="008737A2">
              <w:rPr>
                <w:rFonts w:asciiTheme="minorHAnsi" w:hAnsiTheme="minorHAnsi" w:cstheme="minorHAnsi"/>
                <w:sz w:val="24"/>
                <w:szCs w:val="24"/>
              </w:rPr>
              <w:fldChar w:fldCharType="end"/>
            </w:r>
            <w:r w:rsidRPr="008737A2">
              <w:rPr>
                <w:rFonts w:asciiTheme="minorHAnsi" w:hAnsiTheme="minorHAnsi" w:cstheme="minorHAnsi"/>
                <w:sz w:val="24"/>
                <w:szCs w:val="24"/>
              </w:rPr>
              <w:t xml:space="preserve"> </w:t>
            </w:r>
            <w:r w:rsidRPr="008737A2">
              <w:rPr>
                <w:rFonts w:ascii="ÜΩÉÊò" w:eastAsia="Calibri" w:hAnsi="ÜΩÉÊò" w:cs="ÜΩÉÊò"/>
                <w:color w:val="auto"/>
                <w:kern w:val="0"/>
                <w:sz w:val="24"/>
                <w:szCs w:val="24"/>
              </w:rPr>
              <w:t>Zero Trust</w:t>
            </w:r>
          </w:p>
          <w:p w14:paraId="19D12FCD" w14:textId="6832B3D3" w:rsidR="008737A2" w:rsidRPr="00F867F3" w:rsidRDefault="008737A2" w:rsidP="008737A2">
            <w:pPr>
              <w:tabs>
                <w:tab w:val="left" w:pos="409"/>
              </w:tabs>
              <w:autoSpaceDE w:val="0"/>
              <w:autoSpaceDN w:val="0"/>
              <w:adjustRightInd w:val="0"/>
              <w:spacing w:after="60"/>
              <w:rPr>
                <w:rFonts w:asciiTheme="minorHAnsi" w:hAnsiTheme="minorHAnsi" w:cstheme="minorHAnsi"/>
                <w:sz w:val="24"/>
                <w:szCs w:val="22"/>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F867F3">
              <w:rPr>
                <w:rFonts w:asciiTheme="minorHAnsi" w:hAnsiTheme="minorHAnsi" w:cstheme="minorHAnsi"/>
                <w:sz w:val="24"/>
              </w:rPr>
              <w:fldChar w:fldCharType="end"/>
            </w:r>
            <w:r>
              <w:rPr>
                <w:rFonts w:asciiTheme="minorHAnsi" w:hAnsiTheme="minorHAnsi" w:cstheme="minorHAnsi"/>
                <w:sz w:val="24"/>
              </w:rPr>
              <w:t xml:space="preserve"> </w:t>
            </w:r>
            <w:r w:rsidRPr="00F867F3">
              <w:rPr>
                <w:rFonts w:asciiTheme="minorHAnsi" w:hAnsiTheme="minorHAnsi" w:cstheme="minorHAnsi"/>
                <w:sz w:val="24"/>
                <w:szCs w:val="22"/>
              </w:rPr>
              <w:t>Other: _________________________________________</w:t>
            </w:r>
          </w:p>
        </w:tc>
      </w:tr>
    </w:tbl>
    <w:p w14:paraId="2E249EA9" w14:textId="77777777" w:rsidR="00CB179A" w:rsidRPr="00F867F3" w:rsidRDefault="00CB179A">
      <w:pPr>
        <w:rPr>
          <w:rFonts w:asciiTheme="minorHAnsi" w:hAnsiTheme="minorHAnsi" w:cstheme="minorHAnsi"/>
        </w:rPr>
      </w:pPr>
    </w:p>
    <w:p w14:paraId="29B641F0" w14:textId="77777777" w:rsidR="00F867F3" w:rsidRPr="00CC48E2" w:rsidRDefault="00F867F3">
      <w:pPr>
        <w:rPr>
          <w:rFonts w:asciiTheme="minorHAnsi" w:hAnsiTheme="minorHAnsi" w:cstheme="minorHAnsi"/>
          <w:sz w:val="2"/>
          <w:szCs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153"/>
      </w:tblGrid>
      <w:tr w:rsidR="002E3C89" w:rsidRPr="00115BE9" w14:paraId="472BF925" w14:textId="77777777" w:rsidTr="008737A2">
        <w:trPr>
          <w:trHeight w:val="386"/>
        </w:trPr>
        <w:tc>
          <w:tcPr>
            <w:tcW w:w="4765" w:type="dxa"/>
            <w:vAlign w:val="center"/>
            <w:hideMark/>
          </w:tcPr>
          <w:p w14:paraId="6AC02D76" w14:textId="77777777" w:rsidR="002E3C89" w:rsidRPr="00115BE9" w:rsidRDefault="002E3C8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Title of Presentation:</w:t>
            </w:r>
          </w:p>
        </w:tc>
        <w:tc>
          <w:tcPr>
            <w:tcW w:w="5153" w:type="dxa"/>
          </w:tcPr>
          <w:p w14:paraId="699D0093" w14:textId="10EDC998" w:rsidR="002E3C89" w:rsidRPr="00115BE9" w:rsidRDefault="002E3C89" w:rsidP="002E3C89">
            <w:pPr>
              <w:autoSpaceDE w:val="0"/>
              <w:autoSpaceDN w:val="0"/>
              <w:adjustRightInd w:val="0"/>
              <w:rPr>
                <w:rFonts w:asciiTheme="minorHAnsi" w:hAnsiTheme="minorHAnsi" w:cstheme="minorHAnsi"/>
                <w:bCs/>
                <w:sz w:val="24"/>
                <w:szCs w:val="24"/>
              </w:rPr>
            </w:pPr>
          </w:p>
        </w:tc>
      </w:tr>
      <w:tr w:rsidR="008D720F" w:rsidRPr="00115BE9" w14:paraId="2C33027F" w14:textId="77777777" w:rsidTr="008737A2">
        <w:tc>
          <w:tcPr>
            <w:tcW w:w="4765" w:type="dxa"/>
            <w:vAlign w:val="center"/>
            <w:hideMark/>
          </w:tcPr>
          <w:p w14:paraId="7D01CFF0" w14:textId="68B1FA4A" w:rsidR="008D720F" w:rsidRPr="00115BE9" w:rsidRDefault="008D720F" w:rsidP="00C80701">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Primary Author</w:t>
            </w:r>
            <w:r w:rsidR="00C80701" w:rsidRPr="00115BE9">
              <w:rPr>
                <w:rFonts w:asciiTheme="minorHAnsi" w:hAnsiTheme="minorHAnsi" w:cstheme="minorHAnsi"/>
                <w:b/>
                <w:sz w:val="24"/>
                <w:szCs w:val="24"/>
              </w:rPr>
              <w:t xml:space="preserve">’s </w:t>
            </w:r>
            <w:r w:rsidRPr="00115BE9">
              <w:rPr>
                <w:rFonts w:asciiTheme="minorHAnsi" w:hAnsiTheme="minorHAnsi" w:cstheme="minorHAnsi"/>
                <w:b/>
                <w:sz w:val="24"/>
                <w:szCs w:val="24"/>
              </w:rPr>
              <w:t>Name</w:t>
            </w:r>
            <w:r w:rsidR="00D15A09" w:rsidRPr="00115BE9">
              <w:rPr>
                <w:rFonts w:asciiTheme="minorHAnsi" w:hAnsiTheme="minorHAnsi" w:cstheme="minorHAnsi"/>
                <w:b/>
                <w:sz w:val="24"/>
                <w:szCs w:val="24"/>
              </w:rPr>
              <w:t>, Title, and Organization</w:t>
            </w:r>
            <w:r w:rsidRPr="00115BE9">
              <w:rPr>
                <w:rFonts w:asciiTheme="minorHAnsi" w:hAnsiTheme="minorHAnsi" w:cstheme="minorHAnsi"/>
                <w:b/>
                <w:sz w:val="24"/>
                <w:szCs w:val="24"/>
              </w:rPr>
              <w:t>:</w:t>
            </w:r>
          </w:p>
        </w:tc>
        <w:tc>
          <w:tcPr>
            <w:tcW w:w="5153" w:type="dxa"/>
          </w:tcPr>
          <w:p w14:paraId="49931FAD" w14:textId="0D5B7B80" w:rsidR="008D720F" w:rsidRPr="00115BE9" w:rsidRDefault="008D720F" w:rsidP="002E3C89">
            <w:pPr>
              <w:autoSpaceDE w:val="0"/>
              <w:autoSpaceDN w:val="0"/>
              <w:adjustRightInd w:val="0"/>
              <w:rPr>
                <w:rFonts w:asciiTheme="minorHAnsi" w:hAnsiTheme="minorHAnsi" w:cstheme="minorHAnsi"/>
                <w:bCs/>
                <w:sz w:val="24"/>
                <w:szCs w:val="24"/>
              </w:rPr>
            </w:pPr>
          </w:p>
        </w:tc>
      </w:tr>
      <w:tr w:rsidR="004D23B9" w:rsidRPr="00115BE9" w14:paraId="122FD893" w14:textId="77777777" w:rsidTr="008737A2">
        <w:tc>
          <w:tcPr>
            <w:tcW w:w="4765" w:type="dxa"/>
            <w:vAlign w:val="center"/>
            <w:hideMark/>
          </w:tcPr>
          <w:p w14:paraId="3BF38306" w14:textId="6E4487DB" w:rsidR="004D23B9" w:rsidRPr="00115BE9" w:rsidRDefault="004D23B9" w:rsidP="004D23B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Secondary Author(s)</w:t>
            </w:r>
            <w:r w:rsidR="00D15A09" w:rsidRPr="00115BE9">
              <w:rPr>
                <w:rFonts w:asciiTheme="minorHAnsi" w:hAnsiTheme="minorHAnsi" w:cstheme="minorHAnsi"/>
                <w:b/>
                <w:sz w:val="24"/>
                <w:szCs w:val="24"/>
              </w:rPr>
              <w:t xml:space="preserve"> Name and Organization</w:t>
            </w:r>
            <w:r w:rsidRPr="00115BE9">
              <w:rPr>
                <w:rFonts w:asciiTheme="minorHAnsi" w:hAnsiTheme="minorHAnsi" w:cstheme="minorHAnsi"/>
                <w:b/>
                <w:sz w:val="24"/>
                <w:szCs w:val="24"/>
              </w:rPr>
              <w:t>:</w:t>
            </w:r>
          </w:p>
        </w:tc>
        <w:tc>
          <w:tcPr>
            <w:tcW w:w="5153" w:type="dxa"/>
          </w:tcPr>
          <w:p w14:paraId="07F66290" w14:textId="099DA895" w:rsidR="004D23B9" w:rsidRPr="00115BE9" w:rsidRDefault="004D23B9" w:rsidP="00A17C3F">
            <w:pPr>
              <w:autoSpaceDE w:val="0"/>
              <w:autoSpaceDN w:val="0"/>
              <w:adjustRightInd w:val="0"/>
              <w:rPr>
                <w:rFonts w:asciiTheme="minorHAnsi" w:hAnsiTheme="minorHAnsi" w:cstheme="minorHAnsi"/>
                <w:bCs/>
                <w:sz w:val="24"/>
                <w:szCs w:val="24"/>
              </w:rPr>
            </w:pPr>
          </w:p>
        </w:tc>
      </w:tr>
      <w:tr w:rsidR="008D720F" w:rsidRPr="00115BE9" w14:paraId="1555EB9C" w14:textId="77777777" w:rsidTr="008737A2">
        <w:tc>
          <w:tcPr>
            <w:tcW w:w="4765" w:type="dxa"/>
            <w:vAlign w:val="center"/>
            <w:hideMark/>
          </w:tcPr>
          <w:p w14:paraId="509443F6" w14:textId="362A342B" w:rsidR="008D720F" w:rsidRPr="00115BE9" w:rsidRDefault="00D15A0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Presenter</w:t>
            </w:r>
            <w:r w:rsidR="00C80701" w:rsidRPr="00115BE9">
              <w:rPr>
                <w:rFonts w:asciiTheme="minorHAnsi" w:hAnsiTheme="minorHAnsi" w:cstheme="minorHAnsi"/>
                <w:b/>
                <w:sz w:val="24"/>
                <w:szCs w:val="24"/>
              </w:rPr>
              <w:t xml:space="preserve"> (1) Name, Title, and Organization </w:t>
            </w:r>
            <w:r w:rsidR="00C80701" w:rsidRPr="00115BE9">
              <w:rPr>
                <w:rFonts w:asciiTheme="minorHAnsi" w:hAnsiTheme="minorHAnsi" w:cstheme="minorHAnsi"/>
                <w:b/>
                <w:i/>
                <w:iCs/>
                <w:sz w:val="24"/>
                <w:szCs w:val="24"/>
              </w:rPr>
              <w:t>if different from Primary Author</w:t>
            </w:r>
          </w:p>
        </w:tc>
        <w:tc>
          <w:tcPr>
            <w:tcW w:w="5153" w:type="dxa"/>
          </w:tcPr>
          <w:p w14:paraId="630015EC" w14:textId="00590FC2" w:rsidR="008D720F" w:rsidRPr="00115BE9" w:rsidRDefault="008D720F" w:rsidP="002E3C89">
            <w:pPr>
              <w:autoSpaceDE w:val="0"/>
              <w:autoSpaceDN w:val="0"/>
              <w:adjustRightInd w:val="0"/>
              <w:rPr>
                <w:rFonts w:asciiTheme="minorHAnsi" w:hAnsiTheme="minorHAnsi" w:cstheme="minorHAnsi"/>
                <w:bCs/>
                <w:sz w:val="24"/>
                <w:szCs w:val="24"/>
              </w:rPr>
            </w:pPr>
          </w:p>
        </w:tc>
      </w:tr>
      <w:tr w:rsidR="00D15A09" w:rsidRPr="00115BE9" w14:paraId="099266E9" w14:textId="77777777" w:rsidTr="008737A2">
        <w:tc>
          <w:tcPr>
            <w:tcW w:w="4765" w:type="dxa"/>
            <w:vAlign w:val="center"/>
          </w:tcPr>
          <w:p w14:paraId="4DC30A61" w14:textId="0C202CC4" w:rsidR="00D15A09" w:rsidRPr="00115BE9" w:rsidRDefault="00D15A0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Other Presenter Name</w:t>
            </w:r>
            <w:r w:rsidR="00C80701" w:rsidRPr="00115BE9">
              <w:rPr>
                <w:rFonts w:asciiTheme="minorHAnsi" w:hAnsiTheme="minorHAnsi" w:cstheme="minorHAnsi"/>
                <w:b/>
                <w:sz w:val="24"/>
                <w:szCs w:val="24"/>
              </w:rPr>
              <w:t xml:space="preserve"> and Organization:</w:t>
            </w:r>
          </w:p>
        </w:tc>
        <w:tc>
          <w:tcPr>
            <w:tcW w:w="5153" w:type="dxa"/>
          </w:tcPr>
          <w:p w14:paraId="4E7214BD" w14:textId="77777777" w:rsidR="00D15A09" w:rsidRPr="00115BE9" w:rsidRDefault="00D15A09" w:rsidP="002E3C89">
            <w:pPr>
              <w:autoSpaceDE w:val="0"/>
              <w:autoSpaceDN w:val="0"/>
              <w:adjustRightInd w:val="0"/>
              <w:rPr>
                <w:rFonts w:asciiTheme="minorHAnsi" w:hAnsiTheme="minorHAnsi" w:cstheme="minorHAnsi"/>
                <w:bCs/>
                <w:sz w:val="24"/>
                <w:szCs w:val="24"/>
              </w:rPr>
            </w:pPr>
          </w:p>
        </w:tc>
      </w:tr>
      <w:tr w:rsidR="008D720F" w:rsidRPr="00115BE9" w14:paraId="7CEDE1F8" w14:textId="77777777" w:rsidTr="008737A2">
        <w:tc>
          <w:tcPr>
            <w:tcW w:w="4765" w:type="dxa"/>
            <w:vAlign w:val="center"/>
            <w:hideMark/>
          </w:tcPr>
          <w:p w14:paraId="1C3C703A"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Address with City, State and Zip</w:t>
            </w:r>
          </w:p>
        </w:tc>
        <w:tc>
          <w:tcPr>
            <w:tcW w:w="5153" w:type="dxa"/>
          </w:tcPr>
          <w:p w14:paraId="55AA2F85" w14:textId="73BE3EB8"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482525B4" w14:textId="77777777" w:rsidTr="008737A2">
        <w:tc>
          <w:tcPr>
            <w:tcW w:w="4765" w:type="dxa"/>
            <w:vAlign w:val="center"/>
            <w:hideMark/>
          </w:tcPr>
          <w:p w14:paraId="4D02F36F"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Phone Number:</w:t>
            </w:r>
          </w:p>
        </w:tc>
        <w:tc>
          <w:tcPr>
            <w:tcW w:w="5153" w:type="dxa"/>
          </w:tcPr>
          <w:p w14:paraId="0541CB69" w14:textId="6479105B"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23E71494" w14:textId="77777777" w:rsidTr="008737A2">
        <w:tc>
          <w:tcPr>
            <w:tcW w:w="4765" w:type="dxa"/>
            <w:vAlign w:val="center"/>
            <w:hideMark/>
          </w:tcPr>
          <w:p w14:paraId="54244AD3"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Email:</w:t>
            </w:r>
          </w:p>
        </w:tc>
        <w:tc>
          <w:tcPr>
            <w:tcW w:w="5153" w:type="dxa"/>
          </w:tcPr>
          <w:p w14:paraId="0F5751BA" w14:textId="1375507F"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6FCA14F3" w14:textId="77777777" w:rsidTr="008737A2">
        <w:tc>
          <w:tcPr>
            <w:tcW w:w="4765" w:type="dxa"/>
            <w:hideMark/>
          </w:tcPr>
          <w:p w14:paraId="730D3A98" w14:textId="77777777" w:rsidR="008D720F" w:rsidRPr="00115BE9" w:rsidRDefault="008D720F" w:rsidP="008737A2">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Abstract (max 500 words)</w:t>
            </w:r>
          </w:p>
        </w:tc>
        <w:tc>
          <w:tcPr>
            <w:tcW w:w="5153" w:type="dxa"/>
          </w:tcPr>
          <w:p w14:paraId="3E5C237C" w14:textId="169DDF06" w:rsidR="00DC39AF" w:rsidRPr="00115BE9" w:rsidRDefault="00DC39AF" w:rsidP="00B15D6D">
            <w:pPr>
              <w:autoSpaceDE w:val="0"/>
              <w:autoSpaceDN w:val="0"/>
              <w:adjustRightInd w:val="0"/>
              <w:rPr>
                <w:rFonts w:asciiTheme="minorHAnsi" w:hAnsiTheme="minorHAnsi" w:cstheme="minorHAnsi"/>
                <w:bCs/>
                <w:sz w:val="24"/>
                <w:szCs w:val="24"/>
              </w:rPr>
            </w:pPr>
          </w:p>
        </w:tc>
      </w:tr>
    </w:tbl>
    <w:p w14:paraId="3692A45D" w14:textId="77777777" w:rsidR="00375507" w:rsidRPr="00115BE9" w:rsidRDefault="00375507" w:rsidP="001B4C40">
      <w:pPr>
        <w:widowControl w:val="0"/>
        <w:rPr>
          <w:rFonts w:asciiTheme="minorHAnsi" w:hAnsiTheme="minorHAnsi" w:cstheme="minorHAnsi"/>
          <w:bCs/>
        </w:rPr>
      </w:pPr>
    </w:p>
    <w:sectPr w:rsidR="00375507" w:rsidRPr="00115BE9" w:rsidSect="00CB179A">
      <w:headerReference w:type="default" r:id="rId10"/>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A524" w14:textId="77777777" w:rsidR="00850778" w:rsidRDefault="00850778" w:rsidP="00194BDA">
      <w:r>
        <w:separator/>
      </w:r>
    </w:p>
  </w:endnote>
  <w:endnote w:type="continuationSeparator" w:id="0">
    <w:p w14:paraId="71BFE526" w14:textId="77777777" w:rsidR="00850778" w:rsidRDefault="00850778" w:rsidP="001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ÜΩÉÊò">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E23F" w14:textId="77777777" w:rsidR="003F39F3" w:rsidRDefault="003F39F3" w:rsidP="003F39F3">
    <w:pPr>
      <w:autoSpaceDE w:val="0"/>
      <w:autoSpaceDN w:val="0"/>
      <w:adjustRightInd w:val="0"/>
      <w:jc w:val="center"/>
      <w:rPr>
        <w:i/>
        <w:sz w:val="18"/>
        <w:szCs w:val="18"/>
      </w:rPr>
    </w:pPr>
  </w:p>
  <w:p w14:paraId="42D33E55" w14:textId="3F39E6FD" w:rsidR="003F39F3" w:rsidRPr="003872E9" w:rsidRDefault="003F39F3" w:rsidP="003872E9">
    <w:pPr>
      <w:autoSpaceDE w:val="0"/>
      <w:autoSpaceDN w:val="0"/>
      <w:adjustRightInd w:val="0"/>
      <w:jc w:val="center"/>
      <w:rPr>
        <w:i/>
        <w:sz w:val="18"/>
        <w:szCs w:val="18"/>
      </w:rPr>
    </w:pPr>
    <w:r w:rsidRPr="00F5785A">
      <w:rPr>
        <w:i/>
        <w:sz w:val="18"/>
        <w:szCs w:val="18"/>
      </w:rPr>
      <w:t xml:space="preserve">By submitting this </w:t>
    </w:r>
    <w:r>
      <w:rPr>
        <w:i/>
        <w:sz w:val="18"/>
        <w:szCs w:val="18"/>
      </w:rPr>
      <w:t>abstract</w:t>
    </w:r>
    <w:r w:rsidRPr="00F5785A">
      <w:rPr>
        <w:i/>
        <w:sz w:val="18"/>
        <w:szCs w:val="18"/>
      </w:rPr>
      <w:t xml:space="preserve"> to ITEA,</w:t>
    </w:r>
    <w:r w:rsidR="003872E9">
      <w:rPr>
        <w:i/>
        <w:sz w:val="18"/>
        <w:szCs w:val="18"/>
      </w:rPr>
      <w:t xml:space="preserve"> y</w:t>
    </w:r>
    <w:r>
      <w:rPr>
        <w:i/>
        <w:sz w:val="18"/>
        <w:szCs w:val="18"/>
      </w:rPr>
      <w:t xml:space="preserve">ou </w:t>
    </w:r>
    <w:r w:rsidRPr="00F5785A">
      <w:rPr>
        <w:i/>
        <w:sz w:val="18"/>
        <w:szCs w:val="18"/>
      </w:rPr>
      <w:t xml:space="preserve">certify that it has been cleared </w:t>
    </w:r>
    <w:r>
      <w:rPr>
        <w:i/>
        <w:sz w:val="18"/>
        <w:szCs w:val="18"/>
      </w:rPr>
      <w:t>for public release by the proper approval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A509" w14:textId="77777777" w:rsidR="00850778" w:rsidRDefault="00850778" w:rsidP="00194BDA">
      <w:r>
        <w:separator/>
      </w:r>
    </w:p>
  </w:footnote>
  <w:footnote w:type="continuationSeparator" w:id="0">
    <w:p w14:paraId="3DE59D7A" w14:textId="77777777" w:rsidR="00850778" w:rsidRDefault="00850778" w:rsidP="001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E20E" w14:textId="77777777" w:rsidR="0012201C" w:rsidRDefault="00A07986" w:rsidP="00A07986">
    <w:pPr>
      <w:widowControl w:val="0"/>
      <w:ind w:left="1440"/>
      <w:jc w:val="center"/>
      <w:rPr>
        <w:rFonts w:ascii="Calibri" w:hAnsi="Calibri"/>
        <w:b/>
        <w:color w:val="1F497D"/>
        <w:sz w:val="28"/>
        <w:szCs w:val="28"/>
      </w:rPr>
    </w:pPr>
    <w:r w:rsidRPr="0012201C">
      <w:rPr>
        <w:noProof/>
        <w:sz w:val="28"/>
        <w:szCs w:val="28"/>
      </w:rPr>
      <w:drawing>
        <wp:anchor distT="0" distB="0" distL="114300" distR="114300" simplePos="0" relativeHeight="251659264" behindDoc="1" locked="0" layoutInCell="1" allowOverlap="1" wp14:anchorId="331CED59" wp14:editId="20A1E36A">
          <wp:simplePos x="0" y="0"/>
          <wp:positionH relativeFrom="margin">
            <wp:posOffset>-479834</wp:posOffset>
          </wp:positionH>
          <wp:positionV relativeFrom="margin">
            <wp:posOffset>-864843</wp:posOffset>
          </wp:positionV>
          <wp:extent cx="942975" cy="7347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2975" cy="73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01C">
      <w:rPr>
        <w:rFonts w:ascii="Calibri" w:hAnsi="Calibri"/>
        <w:b/>
        <w:color w:val="1F497D"/>
        <w:sz w:val="28"/>
        <w:szCs w:val="28"/>
      </w:rPr>
      <w:t xml:space="preserve">TECHNICAL PAPER AND/OR TUTORIAL </w:t>
    </w:r>
  </w:p>
  <w:p w14:paraId="18C28C71" w14:textId="41F13855" w:rsidR="00A07986" w:rsidRPr="0012201C" w:rsidRDefault="00A07986" w:rsidP="00A07986">
    <w:pPr>
      <w:widowControl w:val="0"/>
      <w:ind w:left="1440"/>
      <w:jc w:val="center"/>
      <w:rPr>
        <w:rFonts w:ascii="Calibri" w:hAnsi="Calibri"/>
        <w:b/>
        <w:color w:val="1F497D"/>
        <w:sz w:val="28"/>
        <w:szCs w:val="28"/>
      </w:rPr>
    </w:pPr>
    <w:r w:rsidRPr="0012201C">
      <w:rPr>
        <w:rFonts w:ascii="Calibri" w:hAnsi="Calibri"/>
        <w:b/>
        <w:color w:val="1F497D"/>
        <w:sz w:val="28"/>
        <w:szCs w:val="28"/>
      </w:rPr>
      <w:t>ABSTRACT SUBMISSION FORM</w:t>
    </w:r>
  </w:p>
  <w:p w14:paraId="7A929560" w14:textId="77777777" w:rsidR="00A07986" w:rsidRPr="00E46873" w:rsidRDefault="00A07986" w:rsidP="00A07986">
    <w:pPr>
      <w:widowControl w:val="0"/>
      <w:ind w:left="1440"/>
      <w:jc w:val="center"/>
      <w:rPr>
        <w:rFonts w:ascii="Calibri" w:hAnsi="Calibri"/>
        <w:b/>
        <w:color w:val="1F497D"/>
        <w:sz w:val="8"/>
        <w:szCs w:val="8"/>
      </w:rPr>
    </w:pPr>
  </w:p>
  <w:p w14:paraId="47C63BD8" w14:textId="1B5EA3E7" w:rsidR="006650B9" w:rsidRPr="00A07986" w:rsidRDefault="006650B9" w:rsidP="00A07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D86"/>
    <w:multiLevelType w:val="hybridMultilevel"/>
    <w:tmpl w:val="91E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1CCD"/>
    <w:multiLevelType w:val="hybridMultilevel"/>
    <w:tmpl w:val="15DCFB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EF0411"/>
    <w:multiLevelType w:val="hybridMultilevel"/>
    <w:tmpl w:val="646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45E7F"/>
    <w:multiLevelType w:val="hybridMultilevel"/>
    <w:tmpl w:val="9CACEF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DA6782"/>
    <w:multiLevelType w:val="hybridMultilevel"/>
    <w:tmpl w:val="471A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299161">
    <w:abstractNumId w:val="4"/>
  </w:num>
  <w:num w:numId="2" w16cid:durableId="691416417">
    <w:abstractNumId w:val="2"/>
  </w:num>
  <w:num w:numId="3" w16cid:durableId="1934436092">
    <w:abstractNumId w:val="3"/>
  </w:num>
  <w:num w:numId="4" w16cid:durableId="588194234">
    <w:abstractNumId w:val="1"/>
  </w:num>
  <w:num w:numId="5" w16cid:durableId="84682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59"/>
    <w:rsid w:val="000013F2"/>
    <w:rsid w:val="000015E9"/>
    <w:rsid w:val="00031DE2"/>
    <w:rsid w:val="000415CD"/>
    <w:rsid w:val="000648B0"/>
    <w:rsid w:val="000674FB"/>
    <w:rsid w:val="000B2659"/>
    <w:rsid w:val="000C335A"/>
    <w:rsid w:val="000E147E"/>
    <w:rsid w:val="000E23C4"/>
    <w:rsid w:val="000F50EE"/>
    <w:rsid w:val="00115BE9"/>
    <w:rsid w:val="0012201C"/>
    <w:rsid w:val="00154C44"/>
    <w:rsid w:val="00156166"/>
    <w:rsid w:val="00167EE8"/>
    <w:rsid w:val="0017538A"/>
    <w:rsid w:val="0018068E"/>
    <w:rsid w:val="00194BDA"/>
    <w:rsid w:val="001A2593"/>
    <w:rsid w:val="001B4C40"/>
    <w:rsid w:val="001B7DA5"/>
    <w:rsid w:val="001D488A"/>
    <w:rsid w:val="001E6E53"/>
    <w:rsid w:val="001F6EAA"/>
    <w:rsid w:val="001F7CDD"/>
    <w:rsid w:val="00222A24"/>
    <w:rsid w:val="00233692"/>
    <w:rsid w:val="00237684"/>
    <w:rsid w:val="002554CE"/>
    <w:rsid w:val="00255B7E"/>
    <w:rsid w:val="002B658A"/>
    <w:rsid w:val="002B77ED"/>
    <w:rsid w:val="002E3C89"/>
    <w:rsid w:val="00304549"/>
    <w:rsid w:val="003135CF"/>
    <w:rsid w:val="00320FF0"/>
    <w:rsid w:val="00346850"/>
    <w:rsid w:val="0035564A"/>
    <w:rsid w:val="00357FF8"/>
    <w:rsid w:val="00370983"/>
    <w:rsid w:val="00373398"/>
    <w:rsid w:val="0037343F"/>
    <w:rsid w:val="00375507"/>
    <w:rsid w:val="003872E9"/>
    <w:rsid w:val="003A1950"/>
    <w:rsid w:val="003B3E28"/>
    <w:rsid w:val="003D0A88"/>
    <w:rsid w:val="003F008D"/>
    <w:rsid w:val="003F39F3"/>
    <w:rsid w:val="003F7D1D"/>
    <w:rsid w:val="00403575"/>
    <w:rsid w:val="00411CD5"/>
    <w:rsid w:val="00440751"/>
    <w:rsid w:val="00440E0C"/>
    <w:rsid w:val="004575E4"/>
    <w:rsid w:val="00462084"/>
    <w:rsid w:val="00467B9B"/>
    <w:rsid w:val="004B5A82"/>
    <w:rsid w:val="004C32DD"/>
    <w:rsid w:val="004D01D3"/>
    <w:rsid w:val="004D0B08"/>
    <w:rsid w:val="004D23B9"/>
    <w:rsid w:val="004D3AA2"/>
    <w:rsid w:val="004E0C04"/>
    <w:rsid w:val="004E7D32"/>
    <w:rsid w:val="004F1832"/>
    <w:rsid w:val="00500B59"/>
    <w:rsid w:val="00507A25"/>
    <w:rsid w:val="00507C76"/>
    <w:rsid w:val="005105D7"/>
    <w:rsid w:val="005564CB"/>
    <w:rsid w:val="00562170"/>
    <w:rsid w:val="00570738"/>
    <w:rsid w:val="005715F3"/>
    <w:rsid w:val="00576180"/>
    <w:rsid w:val="00593CE3"/>
    <w:rsid w:val="00597F5B"/>
    <w:rsid w:val="005A563A"/>
    <w:rsid w:val="005C4B52"/>
    <w:rsid w:val="005C7D10"/>
    <w:rsid w:val="005D17A7"/>
    <w:rsid w:val="006375B7"/>
    <w:rsid w:val="00640CF3"/>
    <w:rsid w:val="00653B1A"/>
    <w:rsid w:val="00653C30"/>
    <w:rsid w:val="006650B9"/>
    <w:rsid w:val="00673B20"/>
    <w:rsid w:val="00681DA5"/>
    <w:rsid w:val="00695921"/>
    <w:rsid w:val="006C0352"/>
    <w:rsid w:val="006E498D"/>
    <w:rsid w:val="006E6284"/>
    <w:rsid w:val="00713D28"/>
    <w:rsid w:val="00722C19"/>
    <w:rsid w:val="0073090F"/>
    <w:rsid w:val="00731362"/>
    <w:rsid w:val="00731666"/>
    <w:rsid w:val="00752072"/>
    <w:rsid w:val="007607D1"/>
    <w:rsid w:val="00773540"/>
    <w:rsid w:val="00780F8C"/>
    <w:rsid w:val="007917DA"/>
    <w:rsid w:val="007A2015"/>
    <w:rsid w:val="007B5842"/>
    <w:rsid w:val="007D71A4"/>
    <w:rsid w:val="007D7BEC"/>
    <w:rsid w:val="007E3736"/>
    <w:rsid w:val="007E6C4C"/>
    <w:rsid w:val="007F14E1"/>
    <w:rsid w:val="007F3279"/>
    <w:rsid w:val="007F58A8"/>
    <w:rsid w:val="00805A09"/>
    <w:rsid w:val="0081274B"/>
    <w:rsid w:val="00822EE6"/>
    <w:rsid w:val="00837E5E"/>
    <w:rsid w:val="008436EA"/>
    <w:rsid w:val="008467DF"/>
    <w:rsid w:val="008478CD"/>
    <w:rsid w:val="00850778"/>
    <w:rsid w:val="008737A2"/>
    <w:rsid w:val="00894F5C"/>
    <w:rsid w:val="008C1D0C"/>
    <w:rsid w:val="008C26CD"/>
    <w:rsid w:val="008D720F"/>
    <w:rsid w:val="009220EC"/>
    <w:rsid w:val="00942D3F"/>
    <w:rsid w:val="00946637"/>
    <w:rsid w:val="0099067F"/>
    <w:rsid w:val="0099526A"/>
    <w:rsid w:val="00997871"/>
    <w:rsid w:val="009B5B52"/>
    <w:rsid w:val="009D1A00"/>
    <w:rsid w:val="009D5B62"/>
    <w:rsid w:val="00A07986"/>
    <w:rsid w:val="00A7727E"/>
    <w:rsid w:val="00A8565D"/>
    <w:rsid w:val="00A869D0"/>
    <w:rsid w:val="00A95FA2"/>
    <w:rsid w:val="00AA0738"/>
    <w:rsid w:val="00AA3578"/>
    <w:rsid w:val="00AB027F"/>
    <w:rsid w:val="00AD3037"/>
    <w:rsid w:val="00AE5CF4"/>
    <w:rsid w:val="00AF7BC4"/>
    <w:rsid w:val="00B14A3A"/>
    <w:rsid w:val="00B15D5E"/>
    <w:rsid w:val="00B15D6D"/>
    <w:rsid w:val="00B26351"/>
    <w:rsid w:val="00B3491A"/>
    <w:rsid w:val="00B469FE"/>
    <w:rsid w:val="00B81C64"/>
    <w:rsid w:val="00B97FA3"/>
    <w:rsid w:val="00BA4F63"/>
    <w:rsid w:val="00BB4D3F"/>
    <w:rsid w:val="00BB71E1"/>
    <w:rsid w:val="00BC36EE"/>
    <w:rsid w:val="00BD4895"/>
    <w:rsid w:val="00BD4C0A"/>
    <w:rsid w:val="00BD7084"/>
    <w:rsid w:val="00BD7FDD"/>
    <w:rsid w:val="00BE0EAD"/>
    <w:rsid w:val="00BE470B"/>
    <w:rsid w:val="00BF696D"/>
    <w:rsid w:val="00C21D34"/>
    <w:rsid w:val="00C227D9"/>
    <w:rsid w:val="00C25DFD"/>
    <w:rsid w:val="00C335D6"/>
    <w:rsid w:val="00C5293F"/>
    <w:rsid w:val="00C624BE"/>
    <w:rsid w:val="00C6677E"/>
    <w:rsid w:val="00C80701"/>
    <w:rsid w:val="00C84D5B"/>
    <w:rsid w:val="00C911E3"/>
    <w:rsid w:val="00C96276"/>
    <w:rsid w:val="00CB179A"/>
    <w:rsid w:val="00CC48E2"/>
    <w:rsid w:val="00CE6B83"/>
    <w:rsid w:val="00D07291"/>
    <w:rsid w:val="00D12E1D"/>
    <w:rsid w:val="00D15A09"/>
    <w:rsid w:val="00D25530"/>
    <w:rsid w:val="00D43ADC"/>
    <w:rsid w:val="00D7260C"/>
    <w:rsid w:val="00D949AD"/>
    <w:rsid w:val="00D9591A"/>
    <w:rsid w:val="00DA2CC4"/>
    <w:rsid w:val="00DA5BEB"/>
    <w:rsid w:val="00DC0ADB"/>
    <w:rsid w:val="00DC39AF"/>
    <w:rsid w:val="00DD1414"/>
    <w:rsid w:val="00DD60A0"/>
    <w:rsid w:val="00DE3927"/>
    <w:rsid w:val="00DE5361"/>
    <w:rsid w:val="00DF3197"/>
    <w:rsid w:val="00DF76E5"/>
    <w:rsid w:val="00E42414"/>
    <w:rsid w:val="00E46873"/>
    <w:rsid w:val="00E54AE6"/>
    <w:rsid w:val="00E8211D"/>
    <w:rsid w:val="00E91A16"/>
    <w:rsid w:val="00E97E62"/>
    <w:rsid w:val="00EB11DF"/>
    <w:rsid w:val="00EC0161"/>
    <w:rsid w:val="00EC5509"/>
    <w:rsid w:val="00F073E0"/>
    <w:rsid w:val="00F20D0A"/>
    <w:rsid w:val="00F416E7"/>
    <w:rsid w:val="00F42843"/>
    <w:rsid w:val="00F431AC"/>
    <w:rsid w:val="00F81210"/>
    <w:rsid w:val="00F867F3"/>
    <w:rsid w:val="00F97203"/>
    <w:rsid w:val="00FB0C62"/>
    <w:rsid w:val="00FD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BD9C"/>
  <w15:docId w15:val="{BF089C3D-DA83-4101-9618-91EE3E8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FE"/>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AA07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59"/>
    <w:rPr>
      <w:rFonts w:ascii="Tahoma" w:hAnsi="Tahoma" w:cs="Tahoma"/>
      <w:sz w:val="16"/>
      <w:szCs w:val="16"/>
    </w:rPr>
  </w:style>
  <w:style w:type="character" w:customStyle="1" w:styleId="BalloonTextChar">
    <w:name w:val="Balloon Text Char"/>
    <w:link w:val="BalloonText"/>
    <w:uiPriority w:val="99"/>
    <w:semiHidden/>
    <w:rsid w:val="00500B59"/>
    <w:rPr>
      <w:rFonts w:ascii="Tahoma" w:eastAsia="Times New Roman" w:hAnsi="Tahoma" w:cs="Tahoma"/>
      <w:color w:val="000000"/>
      <w:kern w:val="28"/>
      <w:sz w:val="16"/>
      <w:szCs w:val="16"/>
    </w:rPr>
  </w:style>
  <w:style w:type="paragraph" w:styleId="PlainText">
    <w:name w:val="Plain Text"/>
    <w:basedOn w:val="Normal"/>
    <w:link w:val="PlainTextChar"/>
    <w:uiPriority w:val="99"/>
    <w:unhideWhenUsed/>
    <w:rsid w:val="00C624BE"/>
    <w:rPr>
      <w:rFonts w:ascii="Consolas" w:hAnsi="Consolas"/>
      <w:sz w:val="21"/>
      <w:szCs w:val="21"/>
    </w:rPr>
  </w:style>
  <w:style w:type="character" w:customStyle="1" w:styleId="PlainTextChar">
    <w:name w:val="Plain Text Char"/>
    <w:link w:val="PlainText"/>
    <w:uiPriority w:val="99"/>
    <w:rsid w:val="00C624BE"/>
    <w:rPr>
      <w:rFonts w:ascii="Consolas" w:eastAsia="Times New Roman" w:hAnsi="Consolas" w:cs="Times New Roman"/>
      <w:color w:val="000000"/>
      <w:kern w:val="28"/>
      <w:sz w:val="21"/>
      <w:szCs w:val="21"/>
    </w:rPr>
  </w:style>
  <w:style w:type="character" w:styleId="Hyperlink">
    <w:name w:val="Hyperlink"/>
    <w:uiPriority w:val="99"/>
    <w:unhideWhenUsed/>
    <w:rsid w:val="00320FF0"/>
    <w:rPr>
      <w:color w:val="0000FF"/>
      <w:u w:val="single"/>
    </w:rPr>
  </w:style>
  <w:style w:type="paragraph" w:styleId="Header">
    <w:name w:val="header"/>
    <w:basedOn w:val="Normal"/>
    <w:link w:val="HeaderChar"/>
    <w:uiPriority w:val="99"/>
    <w:unhideWhenUsed/>
    <w:rsid w:val="00194BDA"/>
    <w:pPr>
      <w:tabs>
        <w:tab w:val="center" w:pos="4680"/>
        <w:tab w:val="right" w:pos="9360"/>
      </w:tabs>
    </w:pPr>
  </w:style>
  <w:style w:type="character" w:customStyle="1" w:styleId="HeaderChar">
    <w:name w:val="Header Char"/>
    <w:link w:val="Header"/>
    <w:uiPriority w:val="99"/>
    <w:rsid w:val="00194BDA"/>
    <w:rPr>
      <w:rFonts w:ascii="Times New Roman" w:eastAsia="Times New Roman" w:hAnsi="Times New Roman"/>
      <w:color w:val="000000"/>
      <w:kern w:val="28"/>
    </w:rPr>
  </w:style>
  <w:style w:type="paragraph" w:styleId="Footer">
    <w:name w:val="footer"/>
    <w:basedOn w:val="Normal"/>
    <w:link w:val="FooterChar"/>
    <w:uiPriority w:val="99"/>
    <w:unhideWhenUsed/>
    <w:rsid w:val="00194BDA"/>
    <w:pPr>
      <w:tabs>
        <w:tab w:val="center" w:pos="4680"/>
        <w:tab w:val="right" w:pos="9360"/>
      </w:tabs>
    </w:pPr>
  </w:style>
  <w:style w:type="character" w:customStyle="1" w:styleId="FooterChar">
    <w:name w:val="Footer Char"/>
    <w:link w:val="Footer"/>
    <w:uiPriority w:val="99"/>
    <w:rsid w:val="00194BDA"/>
    <w:rPr>
      <w:rFonts w:ascii="Times New Roman" w:eastAsia="Times New Roman" w:hAnsi="Times New Roman"/>
      <w:color w:val="000000"/>
      <w:kern w:val="28"/>
    </w:rPr>
  </w:style>
  <w:style w:type="paragraph" w:styleId="ListParagraph">
    <w:name w:val="List Paragraph"/>
    <w:basedOn w:val="Normal"/>
    <w:uiPriority w:val="34"/>
    <w:qFormat/>
    <w:rsid w:val="00E46873"/>
    <w:pPr>
      <w:ind w:left="720"/>
      <w:contextualSpacing/>
    </w:pPr>
  </w:style>
  <w:style w:type="character" w:customStyle="1" w:styleId="Mention1">
    <w:name w:val="Mention1"/>
    <w:basedOn w:val="DefaultParagraphFont"/>
    <w:uiPriority w:val="99"/>
    <w:semiHidden/>
    <w:unhideWhenUsed/>
    <w:rsid w:val="002554CE"/>
    <w:rPr>
      <w:color w:val="2B579A"/>
      <w:shd w:val="clear" w:color="auto" w:fill="E6E6E6"/>
    </w:rPr>
  </w:style>
  <w:style w:type="character" w:customStyle="1" w:styleId="Heading1Char">
    <w:name w:val="Heading 1 Char"/>
    <w:basedOn w:val="DefaultParagraphFont"/>
    <w:link w:val="Heading1"/>
    <w:uiPriority w:val="9"/>
    <w:rsid w:val="00AA0738"/>
    <w:rPr>
      <w:rFonts w:asciiTheme="majorHAnsi" w:eastAsiaTheme="majorEastAsia" w:hAnsiTheme="majorHAnsi" w:cstheme="majorBidi"/>
      <w:color w:val="2E74B5" w:themeColor="accent1" w:themeShade="BF"/>
      <w:kern w:val="28"/>
      <w:sz w:val="32"/>
      <w:szCs w:val="32"/>
    </w:rPr>
  </w:style>
  <w:style w:type="character" w:customStyle="1" w:styleId="UnresolvedMention1">
    <w:name w:val="Unresolved Mention1"/>
    <w:basedOn w:val="DefaultParagraphFont"/>
    <w:uiPriority w:val="99"/>
    <w:semiHidden/>
    <w:unhideWhenUsed/>
    <w:rsid w:val="00A95FA2"/>
    <w:rPr>
      <w:color w:val="605E5C"/>
      <w:shd w:val="clear" w:color="auto" w:fill="E1DFDD"/>
    </w:rPr>
  </w:style>
  <w:style w:type="character" w:styleId="FollowedHyperlink">
    <w:name w:val="FollowedHyperlink"/>
    <w:basedOn w:val="DefaultParagraphFont"/>
    <w:uiPriority w:val="99"/>
    <w:semiHidden/>
    <w:unhideWhenUsed/>
    <w:rsid w:val="00507C76"/>
    <w:rPr>
      <w:color w:val="954F72" w:themeColor="followedHyperlink"/>
      <w:u w:val="single"/>
    </w:rPr>
  </w:style>
  <w:style w:type="character" w:styleId="Strong">
    <w:name w:val="Strong"/>
    <w:basedOn w:val="DefaultParagraphFont"/>
    <w:uiPriority w:val="22"/>
    <w:qFormat/>
    <w:rsid w:val="00CB179A"/>
    <w:rPr>
      <w:b/>
      <w:bCs/>
    </w:rPr>
  </w:style>
  <w:style w:type="character" w:styleId="UnresolvedMention">
    <w:name w:val="Unresolved Mention"/>
    <w:basedOn w:val="DefaultParagraphFont"/>
    <w:uiPriority w:val="99"/>
    <w:rsid w:val="00CE6B83"/>
    <w:rPr>
      <w:color w:val="605E5C"/>
      <w:shd w:val="clear" w:color="auto" w:fill="E1DFDD"/>
    </w:rPr>
  </w:style>
  <w:style w:type="character" w:styleId="CommentReference">
    <w:name w:val="annotation reference"/>
    <w:basedOn w:val="DefaultParagraphFont"/>
    <w:uiPriority w:val="99"/>
    <w:semiHidden/>
    <w:unhideWhenUsed/>
    <w:rsid w:val="00773540"/>
    <w:rPr>
      <w:sz w:val="16"/>
      <w:szCs w:val="16"/>
    </w:rPr>
  </w:style>
  <w:style w:type="paragraph" w:styleId="CommentText">
    <w:name w:val="annotation text"/>
    <w:basedOn w:val="Normal"/>
    <w:link w:val="CommentTextChar"/>
    <w:uiPriority w:val="99"/>
    <w:unhideWhenUsed/>
    <w:rsid w:val="00773540"/>
  </w:style>
  <w:style w:type="character" w:customStyle="1" w:styleId="CommentTextChar">
    <w:name w:val="Comment Text Char"/>
    <w:basedOn w:val="DefaultParagraphFont"/>
    <w:link w:val="CommentText"/>
    <w:uiPriority w:val="99"/>
    <w:rsid w:val="00773540"/>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773540"/>
    <w:rPr>
      <w:b/>
      <w:bCs/>
    </w:rPr>
  </w:style>
  <w:style w:type="character" w:customStyle="1" w:styleId="CommentSubjectChar">
    <w:name w:val="Comment Subject Char"/>
    <w:basedOn w:val="CommentTextChar"/>
    <w:link w:val="CommentSubject"/>
    <w:uiPriority w:val="99"/>
    <w:semiHidden/>
    <w:rsid w:val="00773540"/>
    <w:rPr>
      <w:rFonts w:ascii="Times New Roman" w:eastAsia="Times New Roman" w:hAnsi="Times New Roman"/>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2024">
      <w:bodyDiv w:val="1"/>
      <w:marLeft w:val="0"/>
      <w:marRight w:val="0"/>
      <w:marTop w:val="0"/>
      <w:marBottom w:val="0"/>
      <w:divBdr>
        <w:top w:val="none" w:sz="0" w:space="0" w:color="auto"/>
        <w:left w:val="none" w:sz="0" w:space="0" w:color="auto"/>
        <w:bottom w:val="none" w:sz="0" w:space="0" w:color="auto"/>
        <w:right w:val="none" w:sz="0" w:space="0" w:color="auto"/>
      </w:divBdr>
    </w:div>
    <w:div w:id="176626673">
      <w:bodyDiv w:val="1"/>
      <w:marLeft w:val="0"/>
      <w:marRight w:val="0"/>
      <w:marTop w:val="0"/>
      <w:marBottom w:val="0"/>
      <w:divBdr>
        <w:top w:val="none" w:sz="0" w:space="0" w:color="auto"/>
        <w:left w:val="none" w:sz="0" w:space="0" w:color="auto"/>
        <w:bottom w:val="none" w:sz="0" w:space="0" w:color="auto"/>
        <w:right w:val="none" w:sz="0" w:space="0" w:color="auto"/>
      </w:divBdr>
    </w:div>
    <w:div w:id="250696577">
      <w:bodyDiv w:val="1"/>
      <w:marLeft w:val="0"/>
      <w:marRight w:val="0"/>
      <w:marTop w:val="0"/>
      <w:marBottom w:val="0"/>
      <w:divBdr>
        <w:top w:val="none" w:sz="0" w:space="0" w:color="auto"/>
        <w:left w:val="none" w:sz="0" w:space="0" w:color="auto"/>
        <w:bottom w:val="none" w:sz="0" w:space="0" w:color="auto"/>
        <w:right w:val="none" w:sz="0" w:space="0" w:color="auto"/>
      </w:divBdr>
    </w:div>
    <w:div w:id="286396505">
      <w:bodyDiv w:val="1"/>
      <w:marLeft w:val="0"/>
      <w:marRight w:val="0"/>
      <w:marTop w:val="0"/>
      <w:marBottom w:val="0"/>
      <w:divBdr>
        <w:top w:val="none" w:sz="0" w:space="0" w:color="auto"/>
        <w:left w:val="none" w:sz="0" w:space="0" w:color="auto"/>
        <w:bottom w:val="none" w:sz="0" w:space="0" w:color="auto"/>
        <w:right w:val="none" w:sz="0" w:space="0" w:color="auto"/>
      </w:divBdr>
    </w:div>
    <w:div w:id="465851315">
      <w:bodyDiv w:val="1"/>
      <w:marLeft w:val="0"/>
      <w:marRight w:val="0"/>
      <w:marTop w:val="0"/>
      <w:marBottom w:val="0"/>
      <w:divBdr>
        <w:top w:val="none" w:sz="0" w:space="0" w:color="auto"/>
        <w:left w:val="none" w:sz="0" w:space="0" w:color="auto"/>
        <w:bottom w:val="none" w:sz="0" w:space="0" w:color="auto"/>
        <w:right w:val="none" w:sz="0" w:space="0" w:color="auto"/>
      </w:divBdr>
    </w:div>
    <w:div w:id="638612603">
      <w:bodyDiv w:val="1"/>
      <w:marLeft w:val="0"/>
      <w:marRight w:val="0"/>
      <w:marTop w:val="0"/>
      <w:marBottom w:val="0"/>
      <w:divBdr>
        <w:top w:val="none" w:sz="0" w:space="0" w:color="auto"/>
        <w:left w:val="none" w:sz="0" w:space="0" w:color="auto"/>
        <w:bottom w:val="none" w:sz="0" w:space="0" w:color="auto"/>
        <w:right w:val="none" w:sz="0" w:space="0" w:color="auto"/>
      </w:divBdr>
    </w:div>
    <w:div w:id="687295971">
      <w:bodyDiv w:val="1"/>
      <w:marLeft w:val="0"/>
      <w:marRight w:val="0"/>
      <w:marTop w:val="0"/>
      <w:marBottom w:val="0"/>
      <w:divBdr>
        <w:top w:val="none" w:sz="0" w:space="0" w:color="auto"/>
        <w:left w:val="none" w:sz="0" w:space="0" w:color="auto"/>
        <w:bottom w:val="none" w:sz="0" w:space="0" w:color="auto"/>
        <w:right w:val="none" w:sz="0" w:space="0" w:color="auto"/>
      </w:divBdr>
    </w:div>
    <w:div w:id="691108936">
      <w:bodyDiv w:val="1"/>
      <w:marLeft w:val="0"/>
      <w:marRight w:val="0"/>
      <w:marTop w:val="0"/>
      <w:marBottom w:val="0"/>
      <w:divBdr>
        <w:top w:val="none" w:sz="0" w:space="0" w:color="auto"/>
        <w:left w:val="none" w:sz="0" w:space="0" w:color="auto"/>
        <w:bottom w:val="none" w:sz="0" w:space="0" w:color="auto"/>
        <w:right w:val="none" w:sz="0" w:space="0" w:color="auto"/>
      </w:divBdr>
    </w:div>
    <w:div w:id="831868076">
      <w:bodyDiv w:val="1"/>
      <w:marLeft w:val="0"/>
      <w:marRight w:val="0"/>
      <w:marTop w:val="0"/>
      <w:marBottom w:val="0"/>
      <w:divBdr>
        <w:top w:val="none" w:sz="0" w:space="0" w:color="auto"/>
        <w:left w:val="none" w:sz="0" w:space="0" w:color="auto"/>
        <w:bottom w:val="none" w:sz="0" w:space="0" w:color="auto"/>
        <w:right w:val="none" w:sz="0" w:space="0" w:color="auto"/>
      </w:divBdr>
    </w:div>
    <w:div w:id="868182897">
      <w:bodyDiv w:val="1"/>
      <w:marLeft w:val="0"/>
      <w:marRight w:val="0"/>
      <w:marTop w:val="0"/>
      <w:marBottom w:val="0"/>
      <w:divBdr>
        <w:top w:val="none" w:sz="0" w:space="0" w:color="auto"/>
        <w:left w:val="none" w:sz="0" w:space="0" w:color="auto"/>
        <w:bottom w:val="none" w:sz="0" w:space="0" w:color="auto"/>
        <w:right w:val="none" w:sz="0" w:space="0" w:color="auto"/>
      </w:divBdr>
    </w:div>
    <w:div w:id="876235694">
      <w:bodyDiv w:val="1"/>
      <w:marLeft w:val="0"/>
      <w:marRight w:val="0"/>
      <w:marTop w:val="0"/>
      <w:marBottom w:val="0"/>
      <w:divBdr>
        <w:top w:val="none" w:sz="0" w:space="0" w:color="auto"/>
        <w:left w:val="none" w:sz="0" w:space="0" w:color="auto"/>
        <w:bottom w:val="none" w:sz="0" w:space="0" w:color="auto"/>
        <w:right w:val="none" w:sz="0" w:space="0" w:color="auto"/>
      </w:divBdr>
    </w:div>
    <w:div w:id="906569335">
      <w:bodyDiv w:val="1"/>
      <w:marLeft w:val="0"/>
      <w:marRight w:val="0"/>
      <w:marTop w:val="0"/>
      <w:marBottom w:val="0"/>
      <w:divBdr>
        <w:top w:val="none" w:sz="0" w:space="0" w:color="auto"/>
        <w:left w:val="none" w:sz="0" w:space="0" w:color="auto"/>
        <w:bottom w:val="none" w:sz="0" w:space="0" w:color="auto"/>
        <w:right w:val="none" w:sz="0" w:space="0" w:color="auto"/>
      </w:divBdr>
    </w:div>
    <w:div w:id="911887611">
      <w:bodyDiv w:val="1"/>
      <w:marLeft w:val="0"/>
      <w:marRight w:val="0"/>
      <w:marTop w:val="0"/>
      <w:marBottom w:val="0"/>
      <w:divBdr>
        <w:top w:val="none" w:sz="0" w:space="0" w:color="auto"/>
        <w:left w:val="none" w:sz="0" w:space="0" w:color="auto"/>
        <w:bottom w:val="none" w:sz="0" w:space="0" w:color="auto"/>
        <w:right w:val="none" w:sz="0" w:space="0" w:color="auto"/>
      </w:divBdr>
    </w:div>
    <w:div w:id="1210267645">
      <w:bodyDiv w:val="1"/>
      <w:marLeft w:val="0"/>
      <w:marRight w:val="0"/>
      <w:marTop w:val="0"/>
      <w:marBottom w:val="0"/>
      <w:divBdr>
        <w:top w:val="none" w:sz="0" w:space="0" w:color="auto"/>
        <w:left w:val="none" w:sz="0" w:space="0" w:color="auto"/>
        <w:bottom w:val="none" w:sz="0" w:space="0" w:color="auto"/>
        <w:right w:val="none" w:sz="0" w:space="0" w:color="auto"/>
      </w:divBdr>
    </w:div>
    <w:div w:id="1213661200">
      <w:bodyDiv w:val="1"/>
      <w:marLeft w:val="0"/>
      <w:marRight w:val="0"/>
      <w:marTop w:val="0"/>
      <w:marBottom w:val="0"/>
      <w:divBdr>
        <w:top w:val="none" w:sz="0" w:space="0" w:color="auto"/>
        <w:left w:val="none" w:sz="0" w:space="0" w:color="auto"/>
        <w:bottom w:val="none" w:sz="0" w:space="0" w:color="auto"/>
        <w:right w:val="none" w:sz="0" w:space="0" w:color="auto"/>
      </w:divBdr>
    </w:div>
    <w:div w:id="1512716546">
      <w:bodyDiv w:val="1"/>
      <w:marLeft w:val="0"/>
      <w:marRight w:val="0"/>
      <w:marTop w:val="0"/>
      <w:marBottom w:val="0"/>
      <w:divBdr>
        <w:top w:val="none" w:sz="0" w:space="0" w:color="auto"/>
        <w:left w:val="none" w:sz="0" w:space="0" w:color="auto"/>
        <w:bottom w:val="none" w:sz="0" w:space="0" w:color="auto"/>
        <w:right w:val="none" w:sz="0" w:space="0" w:color="auto"/>
      </w:divBdr>
    </w:div>
    <w:div w:id="1522622878">
      <w:bodyDiv w:val="1"/>
      <w:marLeft w:val="0"/>
      <w:marRight w:val="0"/>
      <w:marTop w:val="0"/>
      <w:marBottom w:val="0"/>
      <w:divBdr>
        <w:top w:val="none" w:sz="0" w:space="0" w:color="auto"/>
        <w:left w:val="none" w:sz="0" w:space="0" w:color="auto"/>
        <w:bottom w:val="none" w:sz="0" w:space="0" w:color="auto"/>
        <w:right w:val="none" w:sz="0" w:space="0" w:color="auto"/>
      </w:divBdr>
    </w:div>
    <w:div w:id="1576433648">
      <w:bodyDiv w:val="1"/>
      <w:marLeft w:val="0"/>
      <w:marRight w:val="0"/>
      <w:marTop w:val="0"/>
      <w:marBottom w:val="0"/>
      <w:divBdr>
        <w:top w:val="none" w:sz="0" w:space="0" w:color="auto"/>
        <w:left w:val="none" w:sz="0" w:space="0" w:color="auto"/>
        <w:bottom w:val="none" w:sz="0" w:space="0" w:color="auto"/>
        <w:right w:val="none" w:sz="0" w:space="0" w:color="auto"/>
      </w:divBdr>
    </w:div>
    <w:div w:id="1643542486">
      <w:bodyDiv w:val="1"/>
      <w:marLeft w:val="0"/>
      <w:marRight w:val="0"/>
      <w:marTop w:val="0"/>
      <w:marBottom w:val="0"/>
      <w:divBdr>
        <w:top w:val="none" w:sz="0" w:space="0" w:color="auto"/>
        <w:left w:val="none" w:sz="0" w:space="0" w:color="auto"/>
        <w:bottom w:val="none" w:sz="0" w:space="0" w:color="auto"/>
        <w:right w:val="none" w:sz="0" w:space="0" w:color="auto"/>
      </w:divBdr>
    </w:div>
    <w:div w:id="1744797389">
      <w:bodyDiv w:val="1"/>
      <w:marLeft w:val="0"/>
      <w:marRight w:val="0"/>
      <w:marTop w:val="0"/>
      <w:marBottom w:val="0"/>
      <w:divBdr>
        <w:top w:val="none" w:sz="0" w:space="0" w:color="auto"/>
        <w:left w:val="none" w:sz="0" w:space="0" w:color="auto"/>
        <w:bottom w:val="none" w:sz="0" w:space="0" w:color="auto"/>
        <w:right w:val="none" w:sz="0" w:space="0" w:color="auto"/>
      </w:divBdr>
    </w:div>
    <w:div w:id="1746142011">
      <w:bodyDiv w:val="1"/>
      <w:marLeft w:val="0"/>
      <w:marRight w:val="0"/>
      <w:marTop w:val="0"/>
      <w:marBottom w:val="0"/>
      <w:divBdr>
        <w:top w:val="none" w:sz="0" w:space="0" w:color="auto"/>
        <w:left w:val="none" w:sz="0" w:space="0" w:color="auto"/>
        <w:bottom w:val="none" w:sz="0" w:space="0" w:color="auto"/>
        <w:right w:val="none" w:sz="0" w:space="0" w:color="auto"/>
      </w:divBdr>
    </w:div>
    <w:div w:id="1758750846">
      <w:bodyDiv w:val="1"/>
      <w:marLeft w:val="0"/>
      <w:marRight w:val="0"/>
      <w:marTop w:val="0"/>
      <w:marBottom w:val="0"/>
      <w:divBdr>
        <w:top w:val="none" w:sz="0" w:space="0" w:color="auto"/>
        <w:left w:val="none" w:sz="0" w:space="0" w:color="auto"/>
        <w:bottom w:val="none" w:sz="0" w:space="0" w:color="auto"/>
        <w:right w:val="none" w:sz="0" w:space="0" w:color="auto"/>
      </w:divBdr>
    </w:div>
    <w:div w:id="1948266370">
      <w:bodyDiv w:val="1"/>
      <w:marLeft w:val="0"/>
      <w:marRight w:val="0"/>
      <w:marTop w:val="0"/>
      <w:marBottom w:val="0"/>
      <w:divBdr>
        <w:top w:val="none" w:sz="0" w:space="0" w:color="auto"/>
        <w:left w:val="none" w:sz="0" w:space="0" w:color="auto"/>
        <w:bottom w:val="none" w:sz="0" w:space="0" w:color="auto"/>
        <w:right w:val="none" w:sz="0" w:space="0" w:color="auto"/>
      </w:divBdr>
    </w:div>
    <w:div w:id="2051566129">
      <w:bodyDiv w:val="1"/>
      <w:marLeft w:val="0"/>
      <w:marRight w:val="0"/>
      <w:marTop w:val="0"/>
      <w:marBottom w:val="0"/>
      <w:divBdr>
        <w:top w:val="none" w:sz="0" w:space="0" w:color="auto"/>
        <w:left w:val="none" w:sz="0" w:space="0" w:color="auto"/>
        <w:bottom w:val="none" w:sz="0" w:space="0" w:color="auto"/>
        <w:right w:val="none" w:sz="0" w:space="0" w:color="auto"/>
      </w:divBdr>
    </w:div>
    <w:div w:id="2074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sub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urnal@ite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yber@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Links>
    <vt:vector size="12" baseType="variant">
      <vt:variant>
        <vt:i4>2555906</vt:i4>
      </vt:variant>
      <vt:variant>
        <vt:i4>3</vt:i4>
      </vt:variant>
      <vt:variant>
        <vt:i4>0</vt:i4>
      </vt:variant>
      <vt:variant>
        <vt:i4>5</vt:i4>
      </vt:variant>
      <vt:variant>
        <vt:lpwstr>http://www.itea.org/files/ITEA_Journal_Article_Submission_Guidelines_At-A-Glance.pdf</vt:lpwstr>
      </vt:variant>
      <vt:variant>
        <vt:lpwstr/>
      </vt:variant>
      <vt:variant>
        <vt:i4>4653183</vt:i4>
      </vt:variant>
      <vt:variant>
        <vt:i4>0</vt:i4>
      </vt:variant>
      <vt:variant>
        <vt:i4>0</vt:i4>
      </vt:variant>
      <vt:variant>
        <vt:i4>5</vt:i4>
      </vt:variant>
      <vt:variant>
        <vt:lpwstr>mailto:symposium@itea.org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Redd, ITEA</dc:creator>
  <cp:lastModifiedBy>Lena Moran</cp:lastModifiedBy>
  <cp:revision>2</cp:revision>
  <cp:lastPrinted>2021-01-28T23:52:00Z</cp:lastPrinted>
  <dcterms:created xsi:type="dcterms:W3CDTF">2023-02-23T03:19:00Z</dcterms:created>
  <dcterms:modified xsi:type="dcterms:W3CDTF">2023-02-23T03:19:00Z</dcterms:modified>
</cp:coreProperties>
</file>